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9C27C" w14:textId="1136AEAA" w:rsidR="00F9130F" w:rsidRPr="00992059" w:rsidRDefault="00F9130F" w:rsidP="00F9130F">
      <w:pPr>
        <w:adjustRightInd w:val="0"/>
        <w:snapToGrid w:val="0"/>
        <w:spacing w:line="400" w:lineRule="atLeast"/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992059">
        <w:rPr>
          <w:rFonts w:eastAsia="標楷體"/>
          <w:b/>
          <w:color w:val="000000" w:themeColor="text1"/>
          <w:sz w:val="36"/>
          <w:szCs w:val="36"/>
        </w:rPr>
        <w:t>11</w:t>
      </w:r>
      <w:r w:rsidR="003F2E8A" w:rsidRPr="00992059">
        <w:rPr>
          <w:rFonts w:eastAsia="標楷體"/>
          <w:b/>
          <w:color w:val="000000" w:themeColor="text1"/>
          <w:sz w:val="36"/>
          <w:szCs w:val="36"/>
        </w:rPr>
        <w:t>3</w:t>
      </w:r>
      <w:r w:rsidRPr="00992059">
        <w:rPr>
          <w:rFonts w:eastAsia="標楷體"/>
          <w:b/>
          <w:color w:val="000000" w:themeColor="text1"/>
          <w:sz w:val="36"/>
          <w:szCs w:val="36"/>
        </w:rPr>
        <w:t>年「嘉義縣強韌臺灣大規模風災震災整備與協作計畫」</w:t>
      </w:r>
    </w:p>
    <w:p w14:paraId="4A870AD4" w14:textId="6C72272D" w:rsidR="00F9130F" w:rsidRPr="00992059" w:rsidRDefault="00F9130F" w:rsidP="00F9130F">
      <w:pPr>
        <w:adjustRightInd w:val="0"/>
        <w:snapToGrid w:val="0"/>
        <w:spacing w:beforeLines="50" w:before="180" w:afterLines="100" w:after="360" w:line="480" w:lineRule="exact"/>
        <w:jc w:val="center"/>
        <w:rPr>
          <w:rFonts w:eastAsia="標楷體"/>
          <w:b/>
          <w:color w:val="auto"/>
          <w:sz w:val="40"/>
          <w:szCs w:val="28"/>
        </w:rPr>
      </w:pPr>
      <w:r w:rsidRPr="00992059">
        <w:rPr>
          <w:rFonts w:eastAsia="標楷體"/>
          <w:b/>
          <w:color w:val="auto"/>
          <w:sz w:val="32"/>
          <w:szCs w:val="28"/>
        </w:rPr>
        <w:t>「嘉義縣政府</w:t>
      </w:r>
      <w:r w:rsidR="0096292C" w:rsidRPr="00992059">
        <w:rPr>
          <w:rFonts w:eastAsia="標楷體"/>
          <w:b/>
          <w:color w:val="auto"/>
          <w:sz w:val="32"/>
          <w:szCs w:val="28"/>
        </w:rPr>
        <w:t>及鄉鎮市公所</w:t>
      </w:r>
      <w:r w:rsidRPr="00992059">
        <w:rPr>
          <w:rFonts w:eastAsia="標楷體"/>
          <w:b/>
          <w:color w:val="auto"/>
          <w:sz w:val="32"/>
          <w:szCs w:val="28"/>
        </w:rPr>
        <w:t>災害防救業務人員教育訓練」實施計畫</w:t>
      </w:r>
    </w:p>
    <w:p w14:paraId="39B7438E" w14:textId="77C525EB" w:rsidR="00F9130F" w:rsidRPr="00265112" w:rsidRDefault="00265112" w:rsidP="0026511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40"/>
        </w:tabs>
        <w:adjustRightInd w:val="0"/>
        <w:snapToGrid w:val="0"/>
        <w:spacing w:beforeLines="50" w:before="180" w:line="440" w:lineRule="exact"/>
        <w:rPr>
          <w:rFonts w:eastAsia="標楷體"/>
          <w:b/>
          <w:color w:val="auto"/>
          <w:sz w:val="28"/>
        </w:rPr>
      </w:pPr>
      <w:r w:rsidRPr="00265112">
        <w:rPr>
          <w:rFonts w:eastAsia="標楷體" w:hint="eastAsia"/>
          <w:b/>
          <w:color w:val="auto"/>
          <w:sz w:val="28"/>
        </w:rPr>
        <w:t>一、</w:t>
      </w:r>
      <w:r w:rsidR="00F9130F" w:rsidRPr="00265112">
        <w:rPr>
          <w:rFonts w:eastAsia="標楷體"/>
          <w:b/>
          <w:color w:val="auto"/>
          <w:sz w:val="28"/>
        </w:rPr>
        <w:t>緣起與目的</w:t>
      </w:r>
    </w:p>
    <w:p w14:paraId="46A75E93" w14:textId="33009153" w:rsidR="00F9130F" w:rsidRPr="00992059" w:rsidRDefault="00265112" w:rsidP="0026511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40"/>
        </w:tabs>
        <w:adjustRightInd w:val="0"/>
        <w:snapToGrid w:val="0"/>
        <w:spacing w:beforeLines="50" w:before="180" w:line="440" w:lineRule="exact"/>
        <w:jc w:val="both"/>
        <w:rPr>
          <w:rFonts w:eastAsia="標楷體"/>
          <w:b/>
          <w:color w:val="auto"/>
          <w:sz w:val="28"/>
        </w:rPr>
      </w:pPr>
      <w:r>
        <w:rPr>
          <w:rFonts w:ascii="標楷體" w:eastAsia="標楷體" w:hAnsi="標楷體" w:hint="eastAsia"/>
          <w:color w:val="auto"/>
          <w:sz w:val="28"/>
        </w:rPr>
        <w:t>（一</w:t>
      </w:r>
      <w:r>
        <w:rPr>
          <w:rFonts w:eastAsia="標楷體" w:hint="eastAsia"/>
          <w:color w:val="auto"/>
          <w:sz w:val="28"/>
        </w:rPr>
        <w:t>）</w:t>
      </w:r>
      <w:r w:rsidR="00F9130F" w:rsidRPr="00992059">
        <w:rPr>
          <w:rFonts w:eastAsia="標楷體"/>
          <w:color w:val="auto"/>
          <w:sz w:val="28"/>
        </w:rPr>
        <w:t>緣起</w:t>
      </w:r>
    </w:p>
    <w:p w14:paraId="1DE40BE4" w14:textId="50C7D614" w:rsidR="00F9130F" w:rsidRPr="00992059" w:rsidRDefault="00F9130F" w:rsidP="00C435AF">
      <w:pPr>
        <w:tabs>
          <w:tab w:val="left" w:pos="540"/>
        </w:tabs>
        <w:adjustRightInd w:val="0"/>
        <w:snapToGrid w:val="0"/>
        <w:spacing w:line="440" w:lineRule="exact"/>
        <w:ind w:left="482" w:firstLineChars="200" w:firstLine="560"/>
        <w:jc w:val="both"/>
        <w:rPr>
          <w:rFonts w:eastAsia="標楷體"/>
          <w:color w:val="auto"/>
          <w:sz w:val="28"/>
        </w:rPr>
      </w:pPr>
      <w:r w:rsidRPr="00992059">
        <w:rPr>
          <w:rFonts w:eastAsia="標楷體"/>
          <w:color w:val="auto"/>
          <w:sz w:val="28"/>
        </w:rPr>
        <w:t>持續充實</w:t>
      </w:r>
      <w:r w:rsidR="0044258D" w:rsidRPr="00992059">
        <w:rPr>
          <w:rFonts w:eastAsia="標楷體"/>
          <w:color w:val="auto"/>
          <w:sz w:val="28"/>
        </w:rPr>
        <w:t>專業防災知識與相關實務作業能力</w:t>
      </w:r>
      <w:r w:rsidR="0044258D">
        <w:rPr>
          <w:rFonts w:eastAsia="標楷體" w:hint="eastAsia"/>
          <w:color w:val="auto"/>
          <w:sz w:val="28"/>
        </w:rPr>
        <w:t>為</w:t>
      </w:r>
      <w:r w:rsidRPr="00992059">
        <w:rPr>
          <w:rFonts w:eastAsia="標楷體"/>
          <w:color w:val="auto"/>
          <w:sz w:val="28"/>
        </w:rPr>
        <w:t>防救災</w:t>
      </w:r>
      <w:r w:rsidR="0044258D">
        <w:rPr>
          <w:rFonts w:eastAsia="標楷體" w:hint="eastAsia"/>
          <w:color w:val="auto"/>
          <w:sz w:val="28"/>
        </w:rPr>
        <w:t>業務</w:t>
      </w:r>
      <w:r w:rsidRPr="00992059">
        <w:rPr>
          <w:rFonts w:eastAsia="標楷體"/>
          <w:color w:val="auto"/>
          <w:sz w:val="28"/>
        </w:rPr>
        <w:t>人員</w:t>
      </w:r>
      <w:r w:rsidR="0044258D">
        <w:rPr>
          <w:rFonts w:eastAsia="標楷體" w:hint="eastAsia"/>
          <w:color w:val="auto"/>
          <w:sz w:val="28"/>
        </w:rPr>
        <w:t>之所必備</w:t>
      </w:r>
      <w:r w:rsidR="0044258D" w:rsidRPr="00C435AF">
        <w:rPr>
          <w:rFonts w:eastAsia="標楷體" w:hint="eastAsia"/>
          <w:color w:val="auto"/>
          <w:sz w:val="28"/>
        </w:rPr>
        <w:t>。</w:t>
      </w:r>
      <w:r w:rsidR="0044258D">
        <w:rPr>
          <w:rFonts w:eastAsia="標楷體" w:hint="eastAsia"/>
          <w:color w:val="auto"/>
          <w:sz w:val="28"/>
        </w:rPr>
        <w:t>有鑑於此</w:t>
      </w:r>
      <w:r w:rsidR="0044258D" w:rsidRPr="00C435AF">
        <w:rPr>
          <w:rFonts w:eastAsia="標楷體" w:hint="eastAsia"/>
          <w:color w:val="auto"/>
          <w:sz w:val="28"/>
        </w:rPr>
        <w:t>，</w:t>
      </w:r>
      <w:r w:rsidRPr="00992059">
        <w:rPr>
          <w:rFonts w:eastAsia="標楷體"/>
          <w:color w:val="auto"/>
          <w:sz w:val="28"/>
        </w:rPr>
        <w:t>內政部消防署</w:t>
      </w:r>
      <w:r w:rsidR="0044258D">
        <w:rPr>
          <w:rFonts w:eastAsia="標楷體" w:hint="eastAsia"/>
          <w:color w:val="auto"/>
          <w:sz w:val="28"/>
        </w:rPr>
        <w:t>繼</w:t>
      </w:r>
      <w:r w:rsidR="0044258D" w:rsidRPr="00C435AF">
        <w:rPr>
          <w:rFonts w:eastAsia="標楷體" w:hint="eastAsia"/>
          <w:color w:val="auto"/>
          <w:sz w:val="28"/>
        </w:rPr>
        <w:t>「</w:t>
      </w:r>
      <w:r w:rsidRPr="00992059">
        <w:rPr>
          <w:rFonts w:eastAsia="標楷體"/>
          <w:color w:val="auto"/>
          <w:sz w:val="28"/>
        </w:rPr>
        <w:t>嘉義縣災害防救深耕第</w:t>
      </w:r>
      <w:r w:rsidRPr="00992059">
        <w:rPr>
          <w:rFonts w:eastAsia="標楷體"/>
          <w:color w:val="auto"/>
          <w:sz w:val="28"/>
        </w:rPr>
        <w:t>3</w:t>
      </w:r>
      <w:r w:rsidRPr="00992059">
        <w:rPr>
          <w:rFonts w:eastAsia="標楷體"/>
          <w:color w:val="auto"/>
          <w:sz w:val="28"/>
        </w:rPr>
        <w:t>期計畫</w:t>
      </w:r>
      <w:r w:rsidR="0044258D">
        <w:rPr>
          <w:rFonts w:eastAsia="標楷體" w:hint="eastAsia"/>
          <w:color w:val="auto"/>
          <w:sz w:val="28"/>
        </w:rPr>
        <w:t>」</w:t>
      </w:r>
      <w:r w:rsidR="00DA7528" w:rsidRPr="00C435AF">
        <w:rPr>
          <w:rFonts w:eastAsia="標楷體" w:hint="eastAsia"/>
          <w:color w:val="auto"/>
          <w:sz w:val="28"/>
        </w:rPr>
        <w:t>（</w:t>
      </w:r>
      <w:r w:rsidR="00DA7528">
        <w:rPr>
          <w:rFonts w:eastAsia="標楷體" w:hint="eastAsia"/>
          <w:color w:val="auto"/>
          <w:sz w:val="28"/>
        </w:rPr>
        <w:t>以下簡稱</w:t>
      </w:r>
      <w:r w:rsidR="00DA7528" w:rsidRPr="00C435AF">
        <w:rPr>
          <w:rFonts w:eastAsia="標楷體" w:hint="eastAsia"/>
          <w:color w:val="auto"/>
          <w:sz w:val="28"/>
        </w:rPr>
        <w:t>「</w:t>
      </w:r>
      <w:r w:rsidR="00DA7528">
        <w:rPr>
          <w:rFonts w:eastAsia="標楷體" w:hint="eastAsia"/>
          <w:color w:val="auto"/>
          <w:sz w:val="28"/>
        </w:rPr>
        <w:t>深耕計畫」）</w:t>
      </w:r>
      <w:r w:rsidRPr="00992059">
        <w:rPr>
          <w:rFonts w:eastAsia="標楷體"/>
          <w:color w:val="auto"/>
          <w:sz w:val="28"/>
        </w:rPr>
        <w:t>後，</w:t>
      </w:r>
      <w:r w:rsidR="0044258D">
        <w:rPr>
          <w:rFonts w:eastAsia="標楷體" w:hint="eastAsia"/>
          <w:color w:val="auto"/>
          <w:sz w:val="28"/>
        </w:rPr>
        <w:t>延續</w:t>
      </w:r>
      <w:r w:rsidR="00760A84" w:rsidRPr="00C435AF">
        <w:rPr>
          <w:rFonts w:eastAsia="標楷體" w:hint="eastAsia"/>
          <w:color w:val="auto"/>
          <w:sz w:val="28"/>
        </w:rPr>
        <w:t>「</w:t>
      </w:r>
      <w:r w:rsidR="0044258D">
        <w:rPr>
          <w:rFonts w:eastAsia="標楷體" w:hint="eastAsia"/>
          <w:color w:val="auto"/>
          <w:sz w:val="28"/>
        </w:rPr>
        <w:t>深耕計畫</w:t>
      </w:r>
      <w:r w:rsidR="00760A84">
        <w:rPr>
          <w:rFonts w:eastAsia="標楷體" w:hint="eastAsia"/>
          <w:color w:val="auto"/>
          <w:sz w:val="28"/>
        </w:rPr>
        <w:t>」</w:t>
      </w:r>
      <w:r w:rsidR="0044258D">
        <w:rPr>
          <w:rFonts w:eastAsia="標楷體" w:hint="eastAsia"/>
          <w:color w:val="auto"/>
          <w:sz w:val="28"/>
        </w:rPr>
        <w:t>之強化災害防救人員</w:t>
      </w:r>
      <w:r w:rsidR="00DA7528">
        <w:rPr>
          <w:rFonts w:eastAsia="標楷體" w:hint="eastAsia"/>
          <w:color w:val="auto"/>
          <w:sz w:val="28"/>
        </w:rPr>
        <w:t>防災知識與實務能力</w:t>
      </w:r>
      <w:r w:rsidR="0044258D" w:rsidRPr="00C435AF">
        <w:rPr>
          <w:rFonts w:eastAsia="標楷體" w:hint="eastAsia"/>
          <w:color w:val="auto"/>
          <w:sz w:val="28"/>
        </w:rPr>
        <w:t>，</w:t>
      </w:r>
      <w:r w:rsidRPr="00992059">
        <w:rPr>
          <w:rFonts w:eastAsia="標楷體"/>
          <w:color w:val="auto"/>
          <w:sz w:val="28"/>
        </w:rPr>
        <w:t>再</w:t>
      </w:r>
      <w:r w:rsidR="00DA7528">
        <w:rPr>
          <w:rFonts w:eastAsia="標楷體" w:hint="eastAsia"/>
          <w:color w:val="auto"/>
          <w:sz w:val="28"/>
        </w:rPr>
        <w:t>規劃</w:t>
      </w:r>
      <w:r w:rsidRPr="00992059">
        <w:rPr>
          <w:rFonts w:eastAsia="標楷體"/>
          <w:color w:val="auto"/>
          <w:sz w:val="28"/>
        </w:rPr>
        <w:t>辦理</w:t>
      </w:r>
      <w:r w:rsidR="0044258D" w:rsidRPr="00C435AF">
        <w:rPr>
          <w:rFonts w:eastAsia="標楷體" w:hint="eastAsia"/>
          <w:color w:val="auto"/>
          <w:sz w:val="28"/>
        </w:rPr>
        <w:t>「</w:t>
      </w:r>
      <w:r w:rsidRPr="00992059">
        <w:rPr>
          <w:rFonts w:eastAsia="標楷體"/>
          <w:color w:val="auto"/>
          <w:sz w:val="28"/>
        </w:rPr>
        <w:t>強韌臺灣大規模風災震災整備與協作計畫</w:t>
      </w:r>
      <w:r w:rsidR="0044258D">
        <w:rPr>
          <w:rFonts w:eastAsia="標楷體" w:hint="eastAsia"/>
          <w:color w:val="auto"/>
          <w:sz w:val="28"/>
        </w:rPr>
        <w:t>」</w:t>
      </w:r>
      <w:r w:rsidR="00DA7528" w:rsidRPr="00C435AF">
        <w:rPr>
          <w:rFonts w:eastAsia="標楷體" w:hint="eastAsia"/>
          <w:color w:val="auto"/>
          <w:sz w:val="28"/>
        </w:rPr>
        <w:t>（以下簡稱「強韌臺灣計畫</w:t>
      </w:r>
      <w:r w:rsidR="00DA7528" w:rsidRPr="00C435AF">
        <w:rPr>
          <w:rFonts w:eastAsia="標楷體"/>
          <w:color w:val="auto"/>
          <w:sz w:val="28"/>
        </w:rPr>
        <w:t>」</w:t>
      </w:r>
      <w:r w:rsidR="00DA7528">
        <w:rPr>
          <w:rFonts w:eastAsia="標楷體" w:hint="eastAsia"/>
          <w:color w:val="auto"/>
          <w:sz w:val="28"/>
        </w:rPr>
        <w:t>）</w:t>
      </w:r>
      <w:r w:rsidR="0044258D" w:rsidRPr="00C435AF">
        <w:rPr>
          <w:rFonts w:eastAsia="標楷體" w:hint="eastAsia"/>
          <w:color w:val="auto"/>
          <w:sz w:val="28"/>
        </w:rPr>
        <w:t>。</w:t>
      </w:r>
      <w:r w:rsidR="00DA7528" w:rsidRPr="00C435AF">
        <w:rPr>
          <w:rFonts w:eastAsia="標楷體"/>
          <w:color w:val="auto"/>
          <w:sz w:val="28"/>
        </w:rPr>
        <w:t>「嘉義縣政府及鄉鎮市公所災害防救業務人員教育訓練」實施計畫</w:t>
      </w:r>
      <w:r w:rsidR="00DA7528" w:rsidRPr="00C435AF">
        <w:rPr>
          <w:rFonts w:eastAsia="標楷體" w:hint="eastAsia"/>
          <w:color w:val="auto"/>
          <w:sz w:val="28"/>
        </w:rPr>
        <w:t>（以下簡稱本實施計畫</w:t>
      </w:r>
      <w:r w:rsidR="00DA7528" w:rsidRPr="00C435AF">
        <w:rPr>
          <w:rFonts w:eastAsia="標楷體"/>
          <w:color w:val="auto"/>
          <w:sz w:val="28"/>
        </w:rPr>
        <w:t>）</w:t>
      </w:r>
      <w:r w:rsidR="00DA7528" w:rsidRPr="00C435AF">
        <w:rPr>
          <w:rFonts w:eastAsia="標楷體" w:hint="eastAsia"/>
          <w:color w:val="auto"/>
          <w:sz w:val="28"/>
        </w:rPr>
        <w:t>依據「強韌臺灣計畫</w:t>
      </w:r>
      <w:r w:rsidR="00DA7528" w:rsidRPr="00C435AF">
        <w:rPr>
          <w:rFonts w:eastAsia="標楷體"/>
          <w:color w:val="auto"/>
          <w:sz w:val="28"/>
        </w:rPr>
        <w:t>」</w:t>
      </w:r>
      <w:r w:rsidR="00DA7528" w:rsidRPr="00C435AF">
        <w:rPr>
          <w:rFonts w:eastAsia="標楷體" w:hint="eastAsia"/>
          <w:color w:val="auto"/>
          <w:sz w:val="28"/>
        </w:rPr>
        <w:sym w:font="Symbol" w:char="F02D"/>
      </w:r>
      <w:r w:rsidR="00DA7528" w:rsidRPr="00C435AF">
        <w:rPr>
          <w:rFonts w:eastAsia="標楷體"/>
          <w:color w:val="auto"/>
          <w:sz w:val="28"/>
        </w:rPr>
        <w:t>縱向與橫向推動大規模災害政策及訓練</w:t>
      </w:r>
      <w:r w:rsidR="00DA7528" w:rsidRPr="00C435AF">
        <w:rPr>
          <w:rFonts w:eastAsia="標楷體" w:hint="eastAsia"/>
          <w:color w:val="auto"/>
          <w:sz w:val="28"/>
        </w:rPr>
        <w:t>，辦理災害防救業務人員教育訓練</w:t>
      </w:r>
      <w:r w:rsidR="000A7C83" w:rsidRPr="00C435AF">
        <w:rPr>
          <w:rFonts w:eastAsia="標楷體" w:hint="eastAsia"/>
          <w:color w:val="auto"/>
          <w:sz w:val="28"/>
        </w:rPr>
        <w:t>，</w:t>
      </w:r>
      <w:r w:rsidRPr="00992059">
        <w:rPr>
          <w:rFonts w:eastAsia="標楷體"/>
          <w:color w:val="auto"/>
          <w:sz w:val="28"/>
        </w:rPr>
        <w:t>期使嘉義縣政府各局處與各鄉</w:t>
      </w:r>
      <w:r w:rsidRPr="00992059">
        <w:rPr>
          <w:rFonts w:eastAsia="標楷體"/>
          <w:color w:val="auto"/>
          <w:sz w:val="28"/>
        </w:rPr>
        <w:t>(</w:t>
      </w:r>
      <w:r w:rsidRPr="00992059">
        <w:rPr>
          <w:rFonts w:eastAsia="標楷體"/>
          <w:color w:val="auto"/>
          <w:sz w:val="28"/>
        </w:rPr>
        <w:t>鎮、市</w:t>
      </w:r>
      <w:r w:rsidRPr="00992059">
        <w:rPr>
          <w:rFonts w:eastAsia="標楷體"/>
          <w:color w:val="auto"/>
          <w:sz w:val="28"/>
        </w:rPr>
        <w:t>)</w:t>
      </w:r>
      <w:r w:rsidRPr="00992059">
        <w:rPr>
          <w:rFonts w:eastAsia="標楷體"/>
          <w:color w:val="auto"/>
          <w:sz w:val="28"/>
        </w:rPr>
        <w:t>公所災害防救業務人員，可持續</w:t>
      </w:r>
      <w:r w:rsidR="000A7C83">
        <w:rPr>
          <w:rFonts w:eastAsia="標楷體" w:hint="eastAsia"/>
          <w:color w:val="auto"/>
          <w:sz w:val="28"/>
        </w:rPr>
        <w:t>學習災害防救知識與</w:t>
      </w:r>
      <w:r w:rsidRPr="00992059">
        <w:rPr>
          <w:rFonts w:eastAsia="標楷體"/>
          <w:color w:val="auto"/>
          <w:sz w:val="28"/>
        </w:rPr>
        <w:t>精進相關專業</w:t>
      </w:r>
      <w:r w:rsidR="000A7C83">
        <w:rPr>
          <w:rFonts w:eastAsia="標楷體" w:hint="eastAsia"/>
          <w:color w:val="auto"/>
          <w:sz w:val="28"/>
        </w:rPr>
        <w:t>實務</w:t>
      </w:r>
      <w:r w:rsidRPr="00992059">
        <w:rPr>
          <w:rFonts w:eastAsia="標楷體"/>
          <w:color w:val="auto"/>
          <w:sz w:val="28"/>
        </w:rPr>
        <w:t>技能</w:t>
      </w:r>
      <w:r w:rsidR="000A7C83" w:rsidRPr="00C435AF">
        <w:rPr>
          <w:rFonts w:eastAsia="標楷體" w:hint="eastAsia"/>
          <w:color w:val="auto"/>
          <w:sz w:val="28"/>
        </w:rPr>
        <w:t>，</w:t>
      </w:r>
      <w:r w:rsidR="000A7C83">
        <w:rPr>
          <w:rFonts w:eastAsia="標楷體" w:hint="eastAsia"/>
          <w:color w:val="auto"/>
          <w:sz w:val="28"/>
        </w:rPr>
        <w:t>與日俱進</w:t>
      </w:r>
      <w:r w:rsidRPr="00992059">
        <w:rPr>
          <w:rFonts w:eastAsia="標楷體"/>
          <w:color w:val="auto"/>
          <w:sz w:val="28"/>
        </w:rPr>
        <w:t>。</w:t>
      </w:r>
    </w:p>
    <w:p w14:paraId="50A8DF2D" w14:textId="210923E7" w:rsidR="00F9130F" w:rsidRPr="00992059" w:rsidRDefault="00265112" w:rsidP="0026511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40"/>
        </w:tabs>
        <w:adjustRightInd w:val="0"/>
        <w:snapToGrid w:val="0"/>
        <w:spacing w:beforeLines="50" w:before="180" w:line="440" w:lineRule="exact"/>
        <w:jc w:val="both"/>
        <w:rPr>
          <w:rFonts w:eastAsia="標楷體"/>
          <w:color w:val="auto"/>
          <w:sz w:val="28"/>
        </w:rPr>
      </w:pPr>
      <w:r>
        <w:rPr>
          <w:rFonts w:ascii="標楷體" w:eastAsia="標楷體" w:hAnsi="標楷體" w:hint="eastAsia"/>
          <w:color w:val="auto"/>
          <w:sz w:val="28"/>
        </w:rPr>
        <w:t>（二</w:t>
      </w:r>
      <w:r>
        <w:rPr>
          <w:rFonts w:eastAsia="標楷體" w:hint="eastAsia"/>
          <w:color w:val="auto"/>
          <w:sz w:val="28"/>
        </w:rPr>
        <w:t>）</w:t>
      </w:r>
      <w:r w:rsidR="00F9130F" w:rsidRPr="00992059">
        <w:rPr>
          <w:rFonts w:eastAsia="標楷體"/>
          <w:color w:val="auto"/>
          <w:sz w:val="28"/>
        </w:rPr>
        <w:t>目的</w:t>
      </w:r>
    </w:p>
    <w:p w14:paraId="7986A7C5" w14:textId="0CB8D3F7" w:rsidR="00F9130F" w:rsidRPr="00992059" w:rsidRDefault="00F9130F" w:rsidP="00EA46D8">
      <w:pPr>
        <w:tabs>
          <w:tab w:val="left" w:pos="540"/>
        </w:tabs>
        <w:adjustRightInd w:val="0"/>
        <w:snapToGrid w:val="0"/>
        <w:spacing w:line="440" w:lineRule="exact"/>
        <w:ind w:left="482" w:firstLineChars="200" w:firstLine="560"/>
        <w:jc w:val="both"/>
        <w:rPr>
          <w:rFonts w:eastAsia="標楷體"/>
          <w:color w:val="auto"/>
          <w:sz w:val="28"/>
        </w:rPr>
      </w:pPr>
      <w:r w:rsidRPr="00992059">
        <w:rPr>
          <w:rFonts w:eastAsia="標楷體"/>
          <w:color w:val="auto"/>
          <w:sz w:val="28"/>
        </w:rPr>
        <w:t>因應氣候變遷</w:t>
      </w:r>
      <w:r w:rsidR="001B6245">
        <w:rPr>
          <w:rFonts w:eastAsia="標楷體" w:hint="eastAsia"/>
          <w:color w:val="auto"/>
          <w:sz w:val="28"/>
        </w:rPr>
        <w:t>與地震</w:t>
      </w:r>
      <w:r w:rsidRPr="00992059">
        <w:rPr>
          <w:rFonts w:eastAsia="標楷體"/>
          <w:color w:val="auto"/>
          <w:sz w:val="28"/>
        </w:rPr>
        <w:t>，災</w:t>
      </w:r>
      <w:r w:rsidR="00C86D9A">
        <w:rPr>
          <w:rFonts w:eastAsia="標楷體" w:hint="eastAsia"/>
          <w:color w:val="auto"/>
          <w:sz w:val="28"/>
        </w:rPr>
        <w:t>害</w:t>
      </w:r>
      <w:r w:rsidRPr="00992059">
        <w:rPr>
          <w:rFonts w:eastAsia="標楷體"/>
          <w:color w:val="auto"/>
          <w:sz w:val="28"/>
        </w:rPr>
        <w:t>防</w:t>
      </w:r>
      <w:r w:rsidR="00C86D9A">
        <w:rPr>
          <w:rFonts w:eastAsia="標楷體" w:hint="eastAsia"/>
          <w:color w:val="auto"/>
          <w:sz w:val="28"/>
        </w:rPr>
        <w:t>救</w:t>
      </w:r>
      <w:r w:rsidRPr="00992059">
        <w:rPr>
          <w:rFonts w:eastAsia="標楷體"/>
          <w:color w:val="auto"/>
          <w:sz w:val="28"/>
        </w:rPr>
        <w:t>知識與科技</w:t>
      </w:r>
      <w:r w:rsidR="001B6245">
        <w:rPr>
          <w:rFonts w:eastAsia="標楷體" w:hint="eastAsia"/>
          <w:color w:val="auto"/>
          <w:sz w:val="28"/>
        </w:rPr>
        <w:t>與日躍進</w:t>
      </w:r>
      <w:r w:rsidRPr="00992059">
        <w:rPr>
          <w:rFonts w:eastAsia="標楷體"/>
          <w:color w:val="auto"/>
          <w:sz w:val="28"/>
        </w:rPr>
        <w:t>，災害防救</w:t>
      </w:r>
      <w:r w:rsidR="001B6245">
        <w:rPr>
          <w:rFonts w:eastAsia="標楷體" w:hint="eastAsia"/>
          <w:color w:val="auto"/>
          <w:sz w:val="28"/>
        </w:rPr>
        <w:t>之</w:t>
      </w:r>
      <w:r w:rsidRPr="00992059">
        <w:rPr>
          <w:rFonts w:eastAsia="標楷體"/>
          <w:color w:val="auto"/>
          <w:sz w:val="28"/>
        </w:rPr>
        <w:t>學習面</w:t>
      </w:r>
      <w:r w:rsidR="001B6245">
        <w:rPr>
          <w:rFonts w:eastAsia="標楷體" w:hint="eastAsia"/>
          <w:color w:val="auto"/>
          <w:sz w:val="28"/>
        </w:rPr>
        <w:t>向</w:t>
      </w:r>
      <w:r w:rsidRPr="00992059">
        <w:rPr>
          <w:rFonts w:eastAsia="標楷體"/>
          <w:color w:val="auto"/>
          <w:sz w:val="28"/>
        </w:rPr>
        <w:t>更</w:t>
      </w:r>
      <w:r w:rsidR="001B6245">
        <w:rPr>
          <w:rFonts w:eastAsia="標楷體" w:hint="eastAsia"/>
          <w:color w:val="auto"/>
          <w:sz w:val="28"/>
        </w:rPr>
        <w:t>為</w:t>
      </w:r>
      <w:r w:rsidRPr="00992059">
        <w:rPr>
          <w:rFonts w:eastAsia="標楷體"/>
          <w:color w:val="auto"/>
          <w:sz w:val="28"/>
        </w:rPr>
        <w:t>多元化</w:t>
      </w:r>
      <w:r w:rsidR="001B6245">
        <w:rPr>
          <w:rFonts w:ascii="新細明體" w:eastAsia="新細明體" w:hAnsi="新細明體" w:hint="eastAsia"/>
          <w:color w:val="auto"/>
          <w:sz w:val="28"/>
        </w:rPr>
        <w:t>。</w:t>
      </w:r>
      <w:r w:rsidRPr="00992059">
        <w:rPr>
          <w:rFonts w:eastAsia="標楷體"/>
          <w:color w:val="auto"/>
          <w:sz w:val="28"/>
        </w:rPr>
        <w:t>為此</w:t>
      </w:r>
      <w:r w:rsidR="001B6245">
        <w:rPr>
          <w:rFonts w:ascii="標楷體" w:eastAsia="標楷體" w:hAnsi="標楷體" w:hint="eastAsia"/>
          <w:color w:val="auto"/>
          <w:sz w:val="28"/>
        </w:rPr>
        <w:t>，</w:t>
      </w:r>
      <w:r w:rsidRPr="00992059">
        <w:rPr>
          <w:rFonts w:eastAsia="標楷體"/>
          <w:color w:val="auto"/>
          <w:sz w:val="28"/>
        </w:rPr>
        <w:t>本</w:t>
      </w:r>
      <w:r w:rsidR="001B6245">
        <w:rPr>
          <w:rFonts w:eastAsia="標楷體" w:hint="eastAsia"/>
          <w:color w:val="auto"/>
          <w:sz w:val="28"/>
        </w:rPr>
        <w:t>實施</w:t>
      </w:r>
      <w:r w:rsidRPr="00992059">
        <w:rPr>
          <w:rFonts w:eastAsia="標楷體"/>
          <w:color w:val="auto"/>
          <w:sz w:val="28"/>
        </w:rPr>
        <w:t>計畫</w:t>
      </w:r>
      <w:r w:rsidR="001B6245">
        <w:rPr>
          <w:rFonts w:eastAsia="標楷體" w:hint="eastAsia"/>
          <w:color w:val="auto"/>
          <w:sz w:val="28"/>
        </w:rPr>
        <w:t>本著</w:t>
      </w:r>
      <w:r w:rsidR="001B6245" w:rsidRPr="00C435AF">
        <w:rPr>
          <w:rFonts w:eastAsia="標楷體" w:hint="eastAsia"/>
          <w:color w:val="auto"/>
          <w:sz w:val="28"/>
        </w:rPr>
        <w:t>「強韌臺灣計畫</w:t>
      </w:r>
      <w:r w:rsidR="001B6245" w:rsidRPr="00C435AF">
        <w:rPr>
          <w:rFonts w:eastAsia="標楷體"/>
          <w:color w:val="auto"/>
          <w:sz w:val="28"/>
        </w:rPr>
        <w:t>」</w:t>
      </w:r>
      <w:r w:rsidR="001B6245">
        <w:rPr>
          <w:rFonts w:eastAsia="標楷體" w:hint="eastAsia"/>
          <w:color w:val="auto"/>
          <w:sz w:val="28"/>
        </w:rPr>
        <w:t>精神</w:t>
      </w:r>
      <w:r w:rsidR="001B6245">
        <w:rPr>
          <w:rFonts w:ascii="標楷體" w:eastAsia="標楷體" w:hAnsi="標楷體" w:hint="eastAsia"/>
          <w:color w:val="auto"/>
          <w:sz w:val="28"/>
        </w:rPr>
        <w:t>，</w:t>
      </w:r>
      <w:r w:rsidRPr="00992059">
        <w:rPr>
          <w:rFonts w:eastAsia="標楷體"/>
          <w:color w:val="auto"/>
          <w:sz w:val="28"/>
        </w:rPr>
        <w:t>以</w:t>
      </w:r>
      <w:r w:rsidR="00F5340E" w:rsidRPr="00992059">
        <w:rPr>
          <w:rFonts w:eastAsia="標楷體"/>
          <w:color w:val="auto"/>
          <w:sz w:val="28"/>
        </w:rPr>
        <w:t>業務持續運作計畫、災害應變中心功能運作、在地災害防救災實務分享</w:t>
      </w:r>
      <w:r w:rsidRPr="00992059">
        <w:rPr>
          <w:rFonts w:eastAsia="標楷體"/>
          <w:color w:val="auto"/>
          <w:sz w:val="28"/>
        </w:rPr>
        <w:t>等</w:t>
      </w:r>
      <w:r w:rsidR="00F5340E" w:rsidRPr="00992059">
        <w:rPr>
          <w:rFonts w:eastAsia="標楷體"/>
          <w:color w:val="auto"/>
          <w:sz w:val="28"/>
        </w:rPr>
        <w:t>課程</w:t>
      </w:r>
      <w:r w:rsidR="001B6245">
        <w:rPr>
          <w:rFonts w:eastAsia="標楷體" w:hint="eastAsia"/>
          <w:color w:val="auto"/>
          <w:sz w:val="28"/>
        </w:rPr>
        <w:t>作為本實施計畫之教育訓練根本</w:t>
      </w:r>
      <w:r w:rsidRPr="00992059">
        <w:rPr>
          <w:rFonts w:eastAsia="標楷體"/>
          <w:color w:val="auto"/>
          <w:sz w:val="28"/>
        </w:rPr>
        <w:t>，</w:t>
      </w:r>
      <w:r w:rsidR="001B6245">
        <w:rPr>
          <w:rFonts w:eastAsia="標楷體" w:hint="eastAsia"/>
          <w:color w:val="auto"/>
          <w:sz w:val="28"/>
        </w:rPr>
        <w:t>希冀予</w:t>
      </w:r>
      <w:r w:rsidRPr="00992059">
        <w:rPr>
          <w:rFonts w:eastAsia="標楷體"/>
          <w:color w:val="auto"/>
          <w:sz w:val="28"/>
        </w:rPr>
        <w:t>嘉義縣政府各局處與</w:t>
      </w:r>
      <w:r w:rsidR="00C55D34">
        <w:rPr>
          <w:rFonts w:eastAsia="標楷體" w:hint="eastAsia"/>
          <w:color w:val="auto"/>
          <w:sz w:val="28"/>
        </w:rPr>
        <w:t>各</w:t>
      </w:r>
      <w:r w:rsidRPr="00992059">
        <w:rPr>
          <w:rFonts w:eastAsia="標楷體"/>
          <w:color w:val="auto"/>
          <w:sz w:val="28"/>
        </w:rPr>
        <w:t>鄉</w:t>
      </w:r>
      <w:r w:rsidRPr="00992059">
        <w:rPr>
          <w:rFonts w:eastAsia="標楷體"/>
          <w:color w:val="auto"/>
          <w:sz w:val="28"/>
        </w:rPr>
        <w:t>(</w:t>
      </w:r>
      <w:r w:rsidRPr="00992059">
        <w:rPr>
          <w:rFonts w:eastAsia="標楷體"/>
          <w:color w:val="auto"/>
          <w:sz w:val="28"/>
        </w:rPr>
        <w:t>鎮、市</w:t>
      </w:r>
      <w:r w:rsidRPr="00992059">
        <w:rPr>
          <w:rFonts w:eastAsia="標楷體"/>
          <w:color w:val="auto"/>
          <w:sz w:val="28"/>
        </w:rPr>
        <w:t>)</w:t>
      </w:r>
      <w:r w:rsidRPr="00992059">
        <w:rPr>
          <w:rFonts w:eastAsia="標楷體"/>
          <w:color w:val="auto"/>
          <w:sz w:val="28"/>
        </w:rPr>
        <w:t>公所災害防救業務人員</w:t>
      </w:r>
      <w:r w:rsidR="001B6245">
        <w:rPr>
          <w:rFonts w:eastAsia="標楷體" w:hint="eastAsia"/>
          <w:color w:val="auto"/>
          <w:sz w:val="28"/>
        </w:rPr>
        <w:t>更為</w:t>
      </w:r>
      <w:r w:rsidRPr="00992059">
        <w:rPr>
          <w:rFonts w:eastAsia="標楷體"/>
          <w:color w:val="auto"/>
          <w:sz w:val="28"/>
        </w:rPr>
        <w:t>熟稔災害防救知識</w:t>
      </w:r>
      <w:r w:rsidR="001B6245">
        <w:rPr>
          <w:rFonts w:eastAsia="標楷體" w:hint="eastAsia"/>
          <w:color w:val="auto"/>
          <w:sz w:val="28"/>
        </w:rPr>
        <w:t>與</w:t>
      </w:r>
      <w:r w:rsidRPr="00992059">
        <w:rPr>
          <w:rFonts w:eastAsia="標楷體"/>
          <w:color w:val="auto"/>
          <w:sz w:val="28"/>
        </w:rPr>
        <w:t>學習相關專業技能</w:t>
      </w:r>
      <w:r w:rsidR="001B6245">
        <w:rPr>
          <w:rFonts w:ascii="標楷體" w:eastAsia="標楷體" w:hAnsi="標楷體" w:hint="eastAsia"/>
          <w:color w:val="auto"/>
          <w:sz w:val="28"/>
        </w:rPr>
        <w:t>，</w:t>
      </w:r>
      <w:r w:rsidR="001B6245" w:rsidRPr="00992059">
        <w:rPr>
          <w:rFonts w:eastAsia="標楷體"/>
          <w:color w:val="auto"/>
          <w:sz w:val="28"/>
        </w:rPr>
        <w:t>持續精進</w:t>
      </w:r>
      <w:r w:rsidR="001B6245">
        <w:rPr>
          <w:rFonts w:eastAsia="標楷體" w:hint="eastAsia"/>
          <w:color w:val="auto"/>
          <w:sz w:val="28"/>
        </w:rPr>
        <w:t>災害防救工作</w:t>
      </w:r>
      <w:r w:rsidR="001B6245">
        <w:rPr>
          <w:rFonts w:ascii="新細明體" w:eastAsia="新細明體" w:hAnsi="新細明體" w:hint="eastAsia"/>
          <w:color w:val="auto"/>
          <w:sz w:val="28"/>
        </w:rPr>
        <w:t>。</w:t>
      </w:r>
      <w:r w:rsidR="001B6245">
        <w:rPr>
          <w:rFonts w:eastAsia="標楷體" w:hint="eastAsia"/>
          <w:color w:val="auto"/>
          <w:sz w:val="28"/>
        </w:rPr>
        <w:t>本實施計畫亦期使災害防救業務人員</w:t>
      </w:r>
      <w:r w:rsidR="003F0D16">
        <w:rPr>
          <w:rFonts w:eastAsia="標楷體" w:hint="eastAsia"/>
          <w:color w:val="auto"/>
          <w:sz w:val="28"/>
        </w:rPr>
        <w:t>能</w:t>
      </w:r>
      <w:r w:rsidRPr="00992059">
        <w:rPr>
          <w:rFonts w:eastAsia="標楷體"/>
          <w:color w:val="auto"/>
          <w:sz w:val="28"/>
        </w:rPr>
        <w:t>深入瞭解</w:t>
      </w:r>
      <w:r w:rsidR="001B6245" w:rsidRPr="00C435AF">
        <w:rPr>
          <w:rFonts w:eastAsia="標楷體" w:hint="eastAsia"/>
          <w:color w:val="auto"/>
          <w:sz w:val="28"/>
        </w:rPr>
        <w:t>「強韌臺灣計畫</w:t>
      </w:r>
      <w:r w:rsidR="001B6245" w:rsidRPr="00C435AF">
        <w:rPr>
          <w:rFonts w:eastAsia="標楷體"/>
          <w:color w:val="auto"/>
          <w:sz w:val="28"/>
        </w:rPr>
        <w:t>」</w:t>
      </w:r>
      <w:r w:rsidRPr="00992059">
        <w:rPr>
          <w:rFonts w:eastAsia="標楷體"/>
          <w:color w:val="auto"/>
          <w:sz w:val="28"/>
        </w:rPr>
        <w:t>內容</w:t>
      </w:r>
      <w:r w:rsidR="001B6245">
        <w:rPr>
          <w:rFonts w:eastAsia="標楷體" w:hint="eastAsia"/>
          <w:color w:val="auto"/>
          <w:sz w:val="28"/>
        </w:rPr>
        <w:t>與</w:t>
      </w:r>
      <w:r w:rsidRPr="00992059">
        <w:rPr>
          <w:rFonts w:eastAsia="標楷體"/>
          <w:color w:val="auto"/>
          <w:sz w:val="28"/>
        </w:rPr>
        <w:t>意涵</w:t>
      </w:r>
      <w:r w:rsidR="003F0D16">
        <w:rPr>
          <w:rFonts w:ascii="標楷體" w:eastAsia="標楷體" w:hAnsi="標楷體" w:hint="eastAsia"/>
          <w:color w:val="auto"/>
          <w:sz w:val="28"/>
        </w:rPr>
        <w:t>，</w:t>
      </w:r>
      <w:r w:rsidRPr="00992059">
        <w:rPr>
          <w:rFonts w:eastAsia="標楷體"/>
          <w:color w:val="auto"/>
          <w:sz w:val="28"/>
        </w:rPr>
        <w:t>建立正確災害防救觀念，</w:t>
      </w:r>
      <w:r w:rsidR="003F0D16">
        <w:rPr>
          <w:rFonts w:eastAsia="標楷體" w:hint="eastAsia"/>
          <w:color w:val="auto"/>
          <w:sz w:val="28"/>
        </w:rPr>
        <w:t>進一步</w:t>
      </w:r>
      <w:r w:rsidRPr="00992059">
        <w:rPr>
          <w:rFonts w:eastAsia="標楷體"/>
          <w:color w:val="auto"/>
          <w:sz w:val="28"/>
        </w:rPr>
        <w:t>融入防災業務實務上之應用，提</w:t>
      </w:r>
      <w:r w:rsidR="003F0D16">
        <w:rPr>
          <w:rFonts w:eastAsia="標楷體" w:hint="eastAsia"/>
          <w:color w:val="auto"/>
          <w:sz w:val="28"/>
        </w:rPr>
        <w:t>昇</w:t>
      </w:r>
      <w:r w:rsidRPr="00992059">
        <w:rPr>
          <w:rFonts w:eastAsia="標楷體"/>
          <w:color w:val="auto"/>
          <w:sz w:val="28"/>
        </w:rPr>
        <w:t>政府</w:t>
      </w:r>
      <w:r w:rsidR="003F0D16">
        <w:rPr>
          <w:rFonts w:eastAsia="標楷體" w:hint="eastAsia"/>
          <w:color w:val="auto"/>
          <w:sz w:val="28"/>
        </w:rPr>
        <w:t>部門</w:t>
      </w:r>
      <w:r w:rsidRPr="00992059">
        <w:rPr>
          <w:rFonts w:eastAsia="標楷體"/>
          <w:color w:val="auto"/>
          <w:sz w:val="28"/>
        </w:rPr>
        <w:t>災害防救能力。</w:t>
      </w:r>
    </w:p>
    <w:p w14:paraId="3DDF3C62" w14:textId="5E9FBE48" w:rsidR="00F9130F" w:rsidRPr="00992059" w:rsidRDefault="00EA46D8" w:rsidP="00EA46D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40"/>
        </w:tabs>
        <w:adjustRightInd w:val="0"/>
        <w:snapToGrid w:val="0"/>
        <w:spacing w:beforeLines="50" w:before="180" w:line="440" w:lineRule="exact"/>
        <w:rPr>
          <w:rFonts w:eastAsia="標楷體"/>
          <w:b/>
          <w:color w:val="auto"/>
          <w:sz w:val="28"/>
        </w:rPr>
      </w:pPr>
      <w:r>
        <w:rPr>
          <w:rFonts w:eastAsia="標楷體" w:hint="eastAsia"/>
          <w:b/>
          <w:color w:val="auto"/>
          <w:sz w:val="28"/>
        </w:rPr>
        <w:t>二</w:t>
      </w:r>
      <w:r>
        <w:rPr>
          <w:rFonts w:ascii="標楷體" w:eastAsia="標楷體" w:hAnsi="標楷體" w:hint="eastAsia"/>
          <w:b/>
          <w:color w:val="auto"/>
          <w:sz w:val="28"/>
        </w:rPr>
        <w:t>、</w:t>
      </w:r>
      <w:r w:rsidR="00F9130F" w:rsidRPr="00992059">
        <w:rPr>
          <w:rFonts w:eastAsia="標楷體"/>
          <w:b/>
          <w:color w:val="auto"/>
          <w:sz w:val="28"/>
        </w:rPr>
        <w:t>辦理辦法</w:t>
      </w:r>
    </w:p>
    <w:p w14:paraId="381C5358" w14:textId="7F00EC15" w:rsidR="00F9130F" w:rsidRPr="00992059" w:rsidRDefault="0096292C" w:rsidP="00EA46D8">
      <w:pPr>
        <w:tabs>
          <w:tab w:val="left" w:pos="540"/>
        </w:tabs>
        <w:adjustRightInd w:val="0"/>
        <w:snapToGrid w:val="0"/>
        <w:spacing w:line="440" w:lineRule="exact"/>
        <w:ind w:left="482" w:firstLineChars="200" w:firstLine="560"/>
        <w:jc w:val="both"/>
        <w:rPr>
          <w:rFonts w:eastAsia="標楷體"/>
          <w:color w:val="auto"/>
          <w:sz w:val="28"/>
        </w:rPr>
      </w:pPr>
      <w:r w:rsidRPr="00992059">
        <w:rPr>
          <w:rFonts w:eastAsia="標楷體"/>
          <w:color w:val="auto"/>
          <w:sz w:val="28"/>
        </w:rPr>
        <w:t>本</w:t>
      </w:r>
      <w:r w:rsidR="001D55E1">
        <w:rPr>
          <w:rFonts w:eastAsia="標楷體" w:hint="eastAsia"/>
          <w:color w:val="auto"/>
          <w:sz w:val="28"/>
        </w:rPr>
        <w:t>實施計畫</w:t>
      </w:r>
      <w:r w:rsidRPr="00992059">
        <w:rPr>
          <w:rFonts w:eastAsia="標楷體"/>
          <w:color w:val="auto"/>
          <w:sz w:val="28"/>
        </w:rPr>
        <w:t>教育訓練分為縣府</w:t>
      </w:r>
      <w:r w:rsidR="001D55E1">
        <w:rPr>
          <w:rFonts w:eastAsia="標楷體" w:hint="eastAsia"/>
          <w:color w:val="auto"/>
          <w:sz w:val="28"/>
        </w:rPr>
        <w:t>局處</w:t>
      </w:r>
      <w:r w:rsidRPr="00992059">
        <w:rPr>
          <w:rFonts w:eastAsia="標楷體"/>
          <w:color w:val="auto"/>
          <w:sz w:val="28"/>
        </w:rPr>
        <w:t>二場</w:t>
      </w:r>
      <w:r w:rsidR="001D55E1">
        <w:rPr>
          <w:rFonts w:eastAsia="標楷體" w:hint="eastAsia"/>
          <w:color w:val="auto"/>
          <w:sz w:val="28"/>
        </w:rPr>
        <w:t>與</w:t>
      </w:r>
      <w:r w:rsidRPr="00992059">
        <w:rPr>
          <w:rFonts w:eastAsia="標楷體"/>
          <w:color w:val="auto"/>
          <w:sz w:val="28"/>
        </w:rPr>
        <w:t>鄉鎮市公所一場，</w:t>
      </w:r>
      <w:r w:rsidR="001D55E1" w:rsidRPr="00992059">
        <w:rPr>
          <w:rFonts w:eastAsia="標楷體"/>
          <w:color w:val="auto"/>
          <w:sz w:val="28"/>
        </w:rPr>
        <w:t>依</w:t>
      </w:r>
      <w:r w:rsidR="001D55E1">
        <w:rPr>
          <w:rFonts w:eastAsia="標楷體" w:hint="eastAsia"/>
          <w:color w:val="auto"/>
          <w:sz w:val="28"/>
        </w:rPr>
        <w:t>縣府局處或公所防救災任務層級不同而</w:t>
      </w:r>
      <w:r w:rsidR="001D55E1" w:rsidRPr="00992059">
        <w:rPr>
          <w:rFonts w:eastAsia="標楷體"/>
          <w:color w:val="auto"/>
          <w:sz w:val="28"/>
        </w:rPr>
        <w:t>規劃相</w:t>
      </w:r>
      <w:r w:rsidR="001D55E1">
        <w:rPr>
          <w:rFonts w:eastAsia="標楷體" w:hint="eastAsia"/>
          <w:color w:val="auto"/>
          <w:sz w:val="28"/>
        </w:rPr>
        <w:t>應之教育訓練</w:t>
      </w:r>
      <w:r w:rsidR="001D55E1" w:rsidRPr="00992059">
        <w:rPr>
          <w:rFonts w:eastAsia="標楷體"/>
          <w:color w:val="auto"/>
          <w:sz w:val="28"/>
        </w:rPr>
        <w:t>課程</w:t>
      </w:r>
      <w:r w:rsidR="001D55E1">
        <w:rPr>
          <w:rFonts w:ascii="標楷體" w:eastAsia="標楷體" w:hAnsi="標楷體" w:hint="eastAsia"/>
          <w:color w:val="auto"/>
          <w:sz w:val="28"/>
        </w:rPr>
        <w:t>，</w:t>
      </w:r>
      <w:r w:rsidR="001D55E1">
        <w:rPr>
          <w:rFonts w:eastAsia="標楷體" w:hint="eastAsia"/>
          <w:color w:val="auto"/>
          <w:sz w:val="28"/>
        </w:rPr>
        <w:t>各場教育訓練時數分為</w:t>
      </w:r>
      <w:r w:rsidR="00992059">
        <w:rPr>
          <w:rFonts w:eastAsia="標楷體" w:hint="eastAsia"/>
          <w:color w:val="auto"/>
          <w:sz w:val="28"/>
        </w:rPr>
        <w:t>3</w:t>
      </w:r>
      <w:r w:rsidR="00992059">
        <w:rPr>
          <w:rFonts w:eastAsia="標楷體" w:hint="eastAsia"/>
          <w:color w:val="auto"/>
          <w:sz w:val="28"/>
        </w:rPr>
        <w:t>小時或</w:t>
      </w:r>
      <w:r w:rsidR="00992059">
        <w:rPr>
          <w:rFonts w:eastAsia="標楷體" w:hint="eastAsia"/>
          <w:color w:val="auto"/>
          <w:sz w:val="28"/>
        </w:rPr>
        <w:t>5</w:t>
      </w:r>
      <w:r w:rsidRPr="00992059">
        <w:rPr>
          <w:rFonts w:eastAsia="標楷體"/>
          <w:color w:val="auto"/>
          <w:sz w:val="28"/>
        </w:rPr>
        <w:t>小時</w:t>
      </w:r>
      <w:r w:rsidR="001D55E1">
        <w:rPr>
          <w:rFonts w:eastAsia="標楷體" w:hint="eastAsia"/>
          <w:color w:val="auto"/>
          <w:sz w:val="28"/>
        </w:rPr>
        <w:t>不等</w:t>
      </w:r>
      <w:r w:rsidR="001D55E1">
        <w:rPr>
          <w:rFonts w:ascii="新細明體" w:eastAsia="新細明體" w:hAnsi="新細明體" w:hint="eastAsia"/>
          <w:color w:val="auto"/>
          <w:sz w:val="28"/>
        </w:rPr>
        <w:t>。</w:t>
      </w:r>
    </w:p>
    <w:p w14:paraId="31B62558" w14:textId="5CF66B64" w:rsidR="00F9130F" w:rsidRPr="00992059" w:rsidRDefault="00EA46D8" w:rsidP="00C55D34">
      <w:pPr>
        <w:keepNext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40"/>
        </w:tabs>
        <w:adjustRightInd w:val="0"/>
        <w:snapToGrid w:val="0"/>
        <w:spacing w:beforeLines="50" w:before="180" w:line="440" w:lineRule="exact"/>
        <w:rPr>
          <w:rFonts w:eastAsia="標楷體"/>
          <w:b/>
          <w:color w:val="auto"/>
          <w:sz w:val="28"/>
        </w:rPr>
      </w:pPr>
      <w:r>
        <w:rPr>
          <w:rFonts w:eastAsia="標楷體" w:hint="eastAsia"/>
          <w:b/>
          <w:color w:val="auto"/>
          <w:sz w:val="28"/>
        </w:rPr>
        <w:lastRenderedPageBreak/>
        <w:t>三</w:t>
      </w:r>
      <w:r>
        <w:rPr>
          <w:rFonts w:ascii="標楷體" w:eastAsia="標楷體" w:hAnsi="標楷體" w:hint="eastAsia"/>
          <w:b/>
          <w:color w:val="auto"/>
          <w:sz w:val="28"/>
        </w:rPr>
        <w:t>、</w:t>
      </w:r>
      <w:r w:rsidR="00F9130F" w:rsidRPr="00992059">
        <w:rPr>
          <w:rFonts w:eastAsia="標楷體"/>
          <w:b/>
          <w:color w:val="auto"/>
          <w:sz w:val="28"/>
        </w:rPr>
        <w:t>辦理單位</w:t>
      </w:r>
    </w:p>
    <w:p w14:paraId="33C37AA9" w14:textId="5043D120" w:rsidR="00F9130F" w:rsidRPr="00992059" w:rsidRDefault="00F9130F" w:rsidP="00C55D34">
      <w:pPr>
        <w:keepNext/>
        <w:tabs>
          <w:tab w:val="left" w:pos="540"/>
        </w:tabs>
        <w:adjustRightInd w:val="0"/>
        <w:snapToGrid w:val="0"/>
        <w:spacing w:beforeLines="50" w:before="180" w:line="440" w:lineRule="exact"/>
        <w:ind w:left="482"/>
        <w:jc w:val="both"/>
        <w:rPr>
          <w:rFonts w:eastAsia="標楷體"/>
          <w:color w:val="auto"/>
          <w:sz w:val="28"/>
        </w:rPr>
      </w:pPr>
      <w:r w:rsidRPr="00992059">
        <w:rPr>
          <w:rFonts w:eastAsia="標楷體"/>
          <w:color w:val="auto"/>
          <w:sz w:val="28"/>
        </w:rPr>
        <w:t>主辦單位：嘉義縣政府</w:t>
      </w:r>
      <w:r w:rsidR="00265112">
        <w:rPr>
          <w:rFonts w:ascii="標楷體" w:eastAsia="標楷體" w:hAnsi="標楷體" w:hint="eastAsia"/>
          <w:color w:val="auto"/>
          <w:sz w:val="28"/>
        </w:rPr>
        <w:t>（</w:t>
      </w:r>
      <w:r w:rsidRPr="00992059">
        <w:rPr>
          <w:rFonts w:eastAsia="標楷體"/>
          <w:color w:val="auto"/>
          <w:sz w:val="28"/>
        </w:rPr>
        <w:t>消防局</w:t>
      </w:r>
      <w:r w:rsidR="00265112">
        <w:rPr>
          <w:rFonts w:eastAsia="標楷體" w:hint="eastAsia"/>
          <w:color w:val="auto"/>
          <w:sz w:val="28"/>
        </w:rPr>
        <w:t>）</w:t>
      </w:r>
    </w:p>
    <w:p w14:paraId="6D456921" w14:textId="17E1AAC1" w:rsidR="00F9130F" w:rsidRPr="00992059" w:rsidRDefault="00F9130F" w:rsidP="00A32583">
      <w:pPr>
        <w:tabs>
          <w:tab w:val="left" w:pos="540"/>
        </w:tabs>
        <w:adjustRightInd w:val="0"/>
        <w:snapToGrid w:val="0"/>
        <w:spacing w:line="440" w:lineRule="exact"/>
        <w:ind w:left="480"/>
        <w:jc w:val="both"/>
        <w:rPr>
          <w:rFonts w:eastAsia="標楷體"/>
          <w:color w:val="auto"/>
          <w:sz w:val="28"/>
        </w:rPr>
      </w:pPr>
      <w:r w:rsidRPr="00992059">
        <w:rPr>
          <w:rFonts w:eastAsia="標楷體"/>
          <w:color w:val="auto"/>
          <w:sz w:val="28"/>
        </w:rPr>
        <w:t>協辦單位：國立雲林科技大學</w:t>
      </w:r>
      <w:r w:rsidR="00265112">
        <w:rPr>
          <w:rFonts w:ascii="標楷體" w:eastAsia="標楷體" w:hAnsi="標楷體" w:hint="eastAsia"/>
          <w:color w:val="auto"/>
          <w:sz w:val="28"/>
        </w:rPr>
        <w:t>（</w:t>
      </w:r>
      <w:r w:rsidRPr="00992059">
        <w:rPr>
          <w:rFonts w:eastAsia="標楷體"/>
          <w:color w:val="auto"/>
          <w:sz w:val="28"/>
        </w:rPr>
        <w:t>水土資源及防災科技研究中心</w:t>
      </w:r>
      <w:r w:rsidR="00265112">
        <w:rPr>
          <w:rFonts w:eastAsia="標楷體" w:hint="eastAsia"/>
          <w:color w:val="auto"/>
          <w:sz w:val="28"/>
        </w:rPr>
        <w:t>）</w:t>
      </w:r>
    </w:p>
    <w:p w14:paraId="1ADEF89F" w14:textId="13636DF4" w:rsidR="00F9130F" w:rsidRPr="003D4B0C" w:rsidRDefault="003D4B0C" w:rsidP="003D4B0C">
      <w:pPr>
        <w:keepNext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40"/>
        </w:tabs>
        <w:adjustRightInd w:val="0"/>
        <w:snapToGrid w:val="0"/>
        <w:spacing w:beforeLines="50" w:before="180" w:line="440" w:lineRule="exact"/>
        <w:rPr>
          <w:rFonts w:eastAsia="標楷體"/>
          <w:b/>
          <w:color w:val="auto"/>
          <w:sz w:val="28"/>
        </w:rPr>
      </w:pPr>
      <w:r w:rsidRPr="003D4B0C">
        <w:rPr>
          <w:rFonts w:eastAsia="標楷體" w:hint="eastAsia"/>
          <w:b/>
          <w:color w:val="auto"/>
          <w:sz w:val="28"/>
        </w:rPr>
        <w:t>四、</w:t>
      </w:r>
      <w:r w:rsidR="00EA46D8" w:rsidRPr="003D4B0C">
        <w:rPr>
          <w:rFonts w:eastAsia="標楷體" w:hint="eastAsia"/>
          <w:b/>
          <w:color w:val="auto"/>
          <w:sz w:val="28"/>
        </w:rPr>
        <w:t>辦理</w:t>
      </w:r>
      <w:r w:rsidR="00F9130F" w:rsidRPr="003D4B0C">
        <w:rPr>
          <w:rFonts w:eastAsia="標楷體"/>
          <w:b/>
          <w:color w:val="auto"/>
          <w:sz w:val="28"/>
        </w:rPr>
        <w:t>時間</w:t>
      </w:r>
    </w:p>
    <w:p w14:paraId="76F4B94F" w14:textId="49C8736E" w:rsidR="00F9130F" w:rsidRPr="0021778B" w:rsidRDefault="0096292C" w:rsidP="00756E63">
      <w:pPr>
        <w:tabs>
          <w:tab w:val="left" w:pos="540"/>
        </w:tabs>
        <w:adjustRightInd w:val="0"/>
        <w:snapToGrid w:val="0"/>
        <w:spacing w:line="440" w:lineRule="exact"/>
        <w:ind w:left="482"/>
        <w:jc w:val="both"/>
        <w:rPr>
          <w:rFonts w:eastAsia="標楷體"/>
          <w:color w:val="auto"/>
          <w:sz w:val="28"/>
        </w:rPr>
      </w:pPr>
      <w:r w:rsidRPr="0021778B">
        <w:rPr>
          <w:rFonts w:eastAsia="標楷體"/>
          <w:color w:val="auto"/>
          <w:sz w:val="28"/>
        </w:rPr>
        <w:t>第一場</w:t>
      </w:r>
      <w:r w:rsidR="0004743A" w:rsidRPr="0021778B">
        <w:rPr>
          <w:rFonts w:eastAsia="標楷體" w:hint="eastAsia"/>
          <w:color w:val="auto"/>
          <w:sz w:val="28"/>
        </w:rPr>
        <w:t>：</w:t>
      </w:r>
      <w:r w:rsidR="00F9130F" w:rsidRPr="0021778B">
        <w:rPr>
          <w:rFonts w:eastAsia="標楷體"/>
          <w:color w:val="auto"/>
          <w:sz w:val="28"/>
        </w:rPr>
        <w:t>民國</w:t>
      </w:r>
      <w:r w:rsidR="00F9130F" w:rsidRPr="0021778B">
        <w:rPr>
          <w:rFonts w:eastAsia="標楷體"/>
          <w:color w:val="auto"/>
          <w:sz w:val="28"/>
        </w:rPr>
        <w:t>11</w:t>
      </w:r>
      <w:r w:rsidR="00A32583" w:rsidRPr="0021778B">
        <w:rPr>
          <w:rFonts w:eastAsia="標楷體"/>
          <w:color w:val="auto"/>
          <w:sz w:val="28"/>
        </w:rPr>
        <w:t>3</w:t>
      </w:r>
      <w:r w:rsidR="00F9130F" w:rsidRPr="0021778B">
        <w:rPr>
          <w:rFonts w:eastAsia="標楷體"/>
          <w:color w:val="auto"/>
          <w:sz w:val="28"/>
        </w:rPr>
        <w:t>年</w:t>
      </w:r>
      <w:r w:rsidR="00A32583" w:rsidRPr="0021778B">
        <w:rPr>
          <w:rFonts w:eastAsia="標楷體"/>
          <w:color w:val="auto"/>
          <w:sz w:val="28"/>
        </w:rPr>
        <w:t>4</w:t>
      </w:r>
      <w:r w:rsidR="00F9130F" w:rsidRPr="0021778B">
        <w:rPr>
          <w:rFonts w:eastAsia="標楷體"/>
          <w:color w:val="auto"/>
          <w:sz w:val="28"/>
        </w:rPr>
        <w:t>月</w:t>
      </w:r>
      <w:r w:rsidR="00A32583" w:rsidRPr="0021778B">
        <w:rPr>
          <w:rFonts w:eastAsia="標楷體"/>
          <w:color w:val="auto"/>
          <w:sz w:val="28"/>
        </w:rPr>
        <w:t>17</w:t>
      </w:r>
      <w:r w:rsidR="00F9130F" w:rsidRPr="0021778B">
        <w:rPr>
          <w:rFonts w:eastAsia="標楷體"/>
          <w:color w:val="auto"/>
          <w:sz w:val="28"/>
        </w:rPr>
        <w:t>日</w:t>
      </w:r>
      <w:r w:rsidR="00756E63">
        <w:rPr>
          <w:rFonts w:ascii="標楷體" w:eastAsia="標楷體" w:hAnsi="標楷體" w:hint="eastAsia"/>
          <w:color w:val="auto"/>
          <w:sz w:val="28"/>
        </w:rPr>
        <w:t>（</w:t>
      </w:r>
      <w:r w:rsidR="00F9130F" w:rsidRPr="0021778B">
        <w:rPr>
          <w:rFonts w:eastAsia="標楷體"/>
          <w:color w:val="auto"/>
          <w:sz w:val="28"/>
        </w:rPr>
        <w:t>星期</w:t>
      </w:r>
      <w:r w:rsidR="00A32583" w:rsidRPr="0021778B">
        <w:rPr>
          <w:rFonts w:eastAsia="標楷體"/>
          <w:color w:val="auto"/>
          <w:sz w:val="28"/>
        </w:rPr>
        <w:t>三</w:t>
      </w:r>
      <w:r w:rsidR="00756E63">
        <w:rPr>
          <w:rFonts w:eastAsia="標楷體" w:hint="eastAsia"/>
          <w:color w:val="auto"/>
          <w:sz w:val="28"/>
        </w:rPr>
        <w:t>）</w:t>
      </w:r>
      <w:r w:rsidR="00756E63">
        <w:rPr>
          <w:rFonts w:ascii="標楷體" w:eastAsia="標楷體" w:hAnsi="標楷體" w:hint="eastAsia"/>
          <w:color w:val="auto"/>
          <w:sz w:val="28"/>
        </w:rPr>
        <w:t>（</w:t>
      </w:r>
      <w:r w:rsidRPr="0021778B">
        <w:rPr>
          <w:rFonts w:eastAsia="標楷體"/>
          <w:color w:val="auto"/>
          <w:sz w:val="28"/>
        </w:rPr>
        <w:t>縣府局處</w:t>
      </w:r>
      <w:r w:rsidR="00756E63">
        <w:rPr>
          <w:rFonts w:eastAsia="標楷體" w:hint="eastAsia"/>
          <w:color w:val="auto"/>
          <w:sz w:val="28"/>
        </w:rPr>
        <w:t>）</w:t>
      </w:r>
    </w:p>
    <w:p w14:paraId="1005BDEF" w14:textId="0C4782DB" w:rsidR="0096292C" w:rsidRPr="00756E63" w:rsidRDefault="0096292C" w:rsidP="00756E63">
      <w:pPr>
        <w:tabs>
          <w:tab w:val="left" w:pos="540"/>
        </w:tabs>
        <w:adjustRightInd w:val="0"/>
        <w:snapToGrid w:val="0"/>
        <w:spacing w:line="440" w:lineRule="exact"/>
        <w:ind w:left="482"/>
        <w:jc w:val="both"/>
        <w:rPr>
          <w:rFonts w:eastAsia="標楷體"/>
          <w:color w:val="auto"/>
          <w:sz w:val="28"/>
        </w:rPr>
      </w:pPr>
      <w:r w:rsidRPr="00756E63">
        <w:rPr>
          <w:rFonts w:eastAsia="標楷體"/>
          <w:color w:val="auto"/>
          <w:sz w:val="28"/>
        </w:rPr>
        <w:t>第二場</w:t>
      </w:r>
      <w:r w:rsidR="0004743A" w:rsidRPr="00756E63">
        <w:rPr>
          <w:rFonts w:eastAsia="標楷體" w:hint="eastAsia"/>
          <w:color w:val="auto"/>
          <w:sz w:val="28"/>
        </w:rPr>
        <w:t>：</w:t>
      </w:r>
      <w:r w:rsidRPr="00756E63">
        <w:rPr>
          <w:rFonts w:eastAsia="標楷體"/>
          <w:color w:val="auto"/>
          <w:sz w:val="28"/>
        </w:rPr>
        <w:t>民國</w:t>
      </w:r>
      <w:r w:rsidRPr="00756E63">
        <w:rPr>
          <w:rFonts w:eastAsia="標楷體"/>
          <w:color w:val="auto"/>
          <w:sz w:val="28"/>
        </w:rPr>
        <w:t>113</w:t>
      </w:r>
      <w:r w:rsidRPr="00756E63">
        <w:rPr>
          <w:rFonts w:eastAsia="標楷體"/>
          <w:color w:val="auto"/>
          <w:sz w:val="28"/>
        </w:rPr>
        <w:t>年</w:t>
      </w:r>
      <w:r w:rsidRPr="00756E63">
        <w:rPr>
          <w:rFonts w:eastAsia="標楷體"/>
          <w:color w:val="auto"/>
          <w:sz w:val="28"/>
        </w:rPr>
        <w:t>4</w:t>
      </w:r>
      <w:r w:rsidRPr="00756E63">
        <w:rPr>
          <w:rFonts w:eastAsia="標楷體"/>
          <w:color w:val="auto"/>
          <w:sz w:val="28"/>
        </w:rPr>
        <w:t>月</w:t>
      </w:r>
      <w:r w:rsidRPr="00756E63">
        <w:rPr>
          <w:rFonts w:eastAsia="標楷體"/>
          <w:color w:val="auto"/>
          <w:sz w:val="28"/>
        </w:rPr>
        <w:t>18</w:t>
      </w:r>
      <w:r w:rsidRPr="00756E63">
        <w:rPr>
          <w:rFonts w:eastAsia="標楷體"/>
          <w:color w:val="auto"/>
          <w:sz w:val="28"/>
        </w:rPr>
        <w:t>日</w:t>
      </w:r>
      <w:r w:rsidR="00756E63">
        <w:rPr>
          <w:rFonts w:ascii="標楷體" w:eastAsia="標楷體" w:hAnsi="標楷體" w:hint="eastAsia"/>
          <w:color w:val="auto"/>
          <w:sz w:val="28"/>
        </w:rPr>
        <w:t>（</w:t>
      </w:r>
      <w:r w:rsidRPr="00756E63">
        <w:rPr>
          <w:rFonts w:eastAsia="標楷體"/>
          <w:color w:val="auto"/>
          <w:sz w:val="28"/>
        </w:rPr>
        <w:t>星期四</w:t>
      </w:r>
      <w:r w:rsidR="00756E63">
        <w:rPr>
          <w:rFonts w:eastAsia="標楷體" w:hint="eastAsia"/>
          <w:color w:val="auto"/>
          <w:sz w:val="28"/>
        </w:rPr>
        <w:t>）</w:t>
      </w:r>
      <w:r w:rsidR="00756E63">
        <w:rPr>
          <w:rFonts w:ascii="標楷體" w:eastAsia="標楷體" w:hAnsi="標楷體" w:hint="eastAsia"/>
          <w:color w:val="auto"/>
          <w:sz w:val="28"/>
        </w:rPr>
        <w:t>（</w:t>
      </w:r>
      <w:r w:rsidRPr="00756E63">
        <w:rPr>
          <w:rFonts w:eastAsia="標楷體"/>
          <w:color w:val="auto"/>
          <w:sz w:val="28"/>
        </w:rPr>
        <w:t>鄉鎮市公所</w:t>
      </w:r>
      <w:r w:rsidR="00756E63">
        <w:rPr>
          <w:rFonts w:eastAsia="標楷體" w:hint="eastAsia"/>
          <w:color w:val="auto"/>
          <w:sz w:val="28"/>
        </w:rPr>
        <w:t>）</w:t>
      </w:r>
    </w:p>
    <w:p w14:paraId="3CB08EDF" w14:textId="14F69196" w:rsidR="00F9130F" w:rsidRPr="00756E63" w:rsidRDefault="0096292C" w:rsidP="00756E63">
      <w:pPr>
        <w:tabs>
          <w:tab w:val="left" w:pos="540"/>
        </w:tabs>
        <w:adjustRightInd w:val="0"/>
        <w:snapToGrid w:val="0"/>
        <w:spacing w:line="440" w:lineRule="exact"/>
        <w:ind w:left="482"/>
        <w:jc w:val="both"/>
        <w:rPr>
          <w:rFonts w:eastAsia="標楷體"/>
          <w:color w:val="auto"/>
          <w:sz w:val="28"/>
        </w:rPr>
      </w:pPr>
      <w:r w:rsidRPr="00756E63">
        <w:rPr>
          <w:rFonts w:eastAsia="標楷體"/>
          <w:color w:val="auto"/>
          <w:sz w:val="28"/>
        </w:rPr>
        <w:t>第三場</w:t>
      </w:r>
      <w:r w:rsidR="0004743A" w:rsidRPr="00756E63">
        <w:rPr>
          <w:rFonts w:eastAsia="標楷體" w:hint="eastAsia"/>
          <w:color w:val="auto"/>
          <w:sz w:val="28"/>
        </w:rPr>
        <w:t>：</w:t>
      </w:r>
      <w:r w:rsidRPr="00756E63">
        <w:rPr>
          <w:rFonts w:eastAsia="標楷體"/>
          <w:color w:val="auto"/>
          <w:sz w:val="28"/>
        </w:rPr>
        <w:t>民國</w:t>
      </w:r>
      <w:r w:rsidRPr="00756E63">
        <w:rPr>
          <w:rFonts w:eastAsia="標楷體"/>
          <w:color w:val="auto"/>
          <w:sz w:val="28"/>
        </w:rPr>
        <w:t>113</w:t>
      </w:r>
      <w:r w:rsidRPr="00756E63">
        <w:rPr>
          <w:rFonts w:eastAsia="標楷體"/>
          <w:color w:val="auto"/>
          <w:sz w:val="28"/>
        </w:rPr>
        <w:t>年</w:t>
      </w:r>
      <w:r w:rsidRPr="00756E63">
        <w:rPr>
          <w:rFonts w:eastAsia="標楷體"/>
          <w:color w:val="auto"/>
          <w:sz w:val="28"/>
        </w:rPr>
        <w:t>5</w:t>
      </w:r>
      <w:r w:rsidRPr="00756E63">
        <w:rPr>
          <w:rFonts w:eastAsia="標楷體"/>
          <w:color w:val="auto"/>
          <w:sz w:val="28"/>
        </w:rPr>
        <w:t>月</w:t>
      </w:r>
      <w:r w:rsidRPr="00756E63">
        <w:rPr>
          <w:rFonts w:eastAsia="標楷體"/>
          <w:color w:val="auto"/>
          <w:sz w:val="28"/>
        </w:rPr>
        <w:t>23</w:t>
      </w:r>
      <w:r w:rsidRPr="00756E63">
        <w:rPr>
          <w:rFonts w:eastAsia="標楷體"/>
          <w:color w:val="auto"/>
          <w:sz w:val="28"/>
        </w:rPr>
        <w:t>日</w:t>
      </w:r>
      <w:r w:rsidR="00756E63">
        <w:rPr>
          <w:rFonts w:ascii="標楷體" w:eastAsia="標楷體" w:hAnsi="標楷體" w:hint="eastAsia"/>
          <w:color w:val="auto"/>
          <w:sz w:val="28"/>
        </w:rPr>
        <w:t>（</w:t>
      </w:r>
      <w:r w:rsidRPr="00756E63">
        <w:rPr>
          <w:rFonts w:eastAsia="標楷體"/>
          <w:color w:val="auto"/>
          <w:sz w:val="28"/>
        </w:rPr>
        <w:t>星期四</w:t>
      </w:r>
      <w:r w:rsidR="00756E63">
        <w:rPr>
          <w:rFonts w:eastAsia="標楷體" w:hint="eastAsia"/>
          <w:color w:val="auto"/>
          <w:sz w:val="28"/>
        </w:rPr>
        <w:t>）</w:t>
      </w:r>
      <w:r w:rsidR="00756E63">
        <w:rPr>
          <w:rFonts w:ascii="標楷體" w:eastAsia="標楷體" w:hAnsi="標楷體" w:hint="eastAsia"/>
          <w:color w:val="auto"/>
          <w:sz w:val="28"/>
        </w:rPr>
        <w:t>（</w:t>
      </w:r>
      <w:r w:rsidRPr="00756E63">
        <w:rPr>
          <w:rFonts w:eastAsia="標楷體"/>
          <w:color w:val="auto"/>
          <w:sz w:val="28"/>
        </w:rPr>
        <w:t>縣府局處</w:t>
      </w:r>
      <w:r w:rsidR="00756E63">
        <w:rPr>
          <w:rFonts w:eastAsia="標楷體" w:hint="eastAsia"/>
          <w:color w:val="auto"/>
          <w:sz w:val="28"/>
        </w:rPr>
        <w:t>）</w:t>
      </w:r>
    </w:p>
    <w:p w14:paraId="5C65C618" w14:textId="4C089882" w:rsidR="00F9130F" w:rsidRPr="00992059" w:rsidRDefault="00756E63" w:rsidP="00756E63">
      <w:pPr>
        <w:keepNext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40"/>
        </w:tabs>
        <w:adjustRightInd w:val="0"/>
        <w:snapToGrid w:val="0"/>
        <w:spacing w:beforeLines="50" w:before="180" w:line="440" w:lineRule="exact"/>
        <w:rPr>
          <w:rFonts w:eastAsia="標楷體"/>
          <w:b/>
          <w:color w:val="auto"/>
          <w:sz w:val="28"/>
        </w:rPr>
      </w:pPr>
      <w:r>
        <w:rPr>
          <w:rFonts w:eastAsia="標楷體" w:hint="eastAsia"/>
          <w:b/>
          <w:color w:val="auto"/>
          <w:sz w:val="28"/>
        </w:rPr>
        <w:t>五</w:t>
      </w:r>
      <w:r>
        <w:rPr>
          <w:rFonts w:ascii="標楷體" w:eastAsia="標楷體" w:hAnsi="標楷體" w:hint="eastAsia"/>
          <w:b/>
          <w:color w:val="auto"/>
          <w:sz w:val="28"/>
        </w:rPr>
        <w:t>、</w:t>
      </w:r>
      <w:r w:rsidR="00F9130F" w:rsidRPr="00992059">
        <w:rPr>
          <w:rFonts w:eastAsia="標楷體"/>
          <w:b/>
          <w:color w:val="auto"/>
          <w:sz w:val="28"/>
        </w:rPr>
        <w:t>地點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024"/>
        <w:gridCol w:w="7604"/>
      </w:tblGrid>
      <w:tr w:rsidR="0096292C" w:rsidRPr="00992059" w14:paraId="417656AB" w14:textId="77777777" w:rsidTr="00756E63">
        <w:tc>
          <w:tcPr>
            <w:tcW w:w="1051" w:type="pct"/>
            <w:shd w:val="clear" w:color="auto" w:fill="D9D9D9" w:themeFill="background1" w:themeFillShade="D9"/>
            <w:vAlign w:val="center"/>
          </w:tcPr>
          <w:p w14:paraId="5800C722" w14:textId="7BC685DB" w:rsidR="0096292C" w:rsidRPr="00992059" w:rsidRDefault="0096292C" w:rsidP="00756E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540"/>
              </w:tabs>
              <w:adjustRightInd w:val="0"/>
              <w:snapToGrid w:val="0"/>
              <w:spacing w:line="440" w:lineRule="exact"/>
              <w:jc w:val="center"/>
              <w:rPr>
                <w:rFonts w:eastAsia="標楷體"/>
                <w:color w:val="auto"/>
                <w:sz w:val="28"/>
              </w:rPr>
            </w:pPr>
            <w:r w:rsidRPr="00992059">
              <w:rPr>
                <w:rFonts w:eastAsia="標楷體"/>
                <w:color w:val="auto"/>
                <w:sz w:val="28"/>
              </w:rPr>
              <w:t>場次</w:t>
            </w:r>
          </w:p>
        </w:tc>
        <w:tc>
          <w:tcPr>
            <w:tcW w:w="3949" w:type="pct"/>
            <w:shd w:val="clear" w:color="auto" w:fill="D9D9D9" w:themeFill="background1" w:themeFillShade="D9"/>
            <w:vAlign w:val="center"/>
          </w:tcPr>
          <w:p w14:paraId="30E44D4D" w14:textId="45506D06" w:rsidR="0096292C" w:rsidRPr="00992059" w:rsidRDefault="0096292C" w:rsidP="00756E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540"/>
              </w:tabs>
              <w:adjustRightInd w:val="0"/>
              <w:snapToGrid w:val="0"/>
              <w:spacing w:line="440" w:lineRule="exact"/>
              <w:jc w:val="center"/>
              <w:rPr>
                <w:rFonts w:eastAsia="標楷體"/>
                <w:color w:val="auto"/>
                <w:sz w:val="28"/>
              </w:rPr>
            </w:pPr>
            <w:r w:rsidRPr="00992059">
              <w:rPr>
                <w:rFonts w:eastAsia="標楷體"/>
                <w:color w:val="auto"/>
                <w:sz w:val="28"/>
              </w:rPr>
              <w:t>地點</w:t>
            </w:r>
          </w:p>
        </w:tc>
      </w:tr>
      <w:tr w:rsidR="0096292C" w:rsidRPr="00992059" w14:paraId="46FDDB1C" w14:textId="77777777" w:rsidTr="00756E63">
        <w:tc>
          <w:tcPr>
            <w:tcW w:w="1051" w:type="pct"/>
            <w:vAlign w:val="center"/>
          </w:tcPr>
          <w:p w14:paraId="73E7B3D6" w14:textId="229E405E" w:rsidR="0096292C" w:rsidRPr="00992059" w:rsidRDefault="0096292C" w:rsidP="00756E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540"/>
              </w:tabs>
              <w:adjustRightInd w:val="0"/>
              <w:snapToGrid w:val="0"/>
              <w:spacing w:line="440" w:lineRule="exact"/>
              <w:jc w:val="center"/>
              <w:rPr>
                <w:rFonts w:eastAsia="標楷體"/>
                <w:color w:val="auto"/>
                <w:sz w:val="28"/>
              </w:rPr>
            </w:pPr>
            <w:r w:rsidRPr="00992059">
              <w:rPr>
                <w:rFonts w:eastAsia="標楷體"/>
                <w:color w:val="auto"/>
                <w:sz w:val="28"/>
              </w:rPr>
              <w:t>第一場</w:t>
            </w:r>
            <w:r w:rsidRPr="00992059">
              <w:rPr>
                <w:rFonts w:eastAsia="標楷體"/>
                <w:color w:val="auto"/>
                <w:sz w:val="28"/>
              </w:rPr>
              <w:t>(4/17)</w:t>
            </w:r>
          </w:p>
        </w:tc>
        <w:tc>
          <w:tcPr>
            <w:tcW w:w="3949" w:type="pct"/>
            <w:vAlign w:val="center"/>
          </w:tcPr>
          <w:p w14:paraId="2E6C496A" w14:textId="5E04F3BB" w:rsidR="0096292C" w:rsidRPr="00992059" w:rsidRDefault="0096292C" w:rsidP="00756E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540"/>
              </w:tabs>
              <w:adjustRightInd w:val="0"/>
              <w:snapToGrid w:val="0"/>
              <w:spacing w:line="440" w:lineRule="exact"/>
              <w:jc w:val="both"/>
              <w:rPr>
                <w:rFonts w:eastAsia="標楷體"/>
                <w:color w:val="auto"/>
                <w:sz w:val="28"/>
              </w:rPr>
            </w:pPr>
            <w:r w:rsidRPr="00992059">
              <w:rPr>
                <w:rFonts w:eastAsia="標楷體"/>
                <w:color w:val="auto"/>
                <w:sz w:val="28"/>
              </w:rPr>
              <w:t>亞洲無人機</w:t>
            </w:r>
            <w:r w:rsidRPr="00992059">
              <w:rPr>
                <w:rFonts w:eastAsia="標楷體"/>
                <w:color w:val="auto"/>
                <w:sz w:val="28"/>
              </w:rPr>
              <w:t>AI</w:t>
            </w:r>
            <w:r w:rsidRPr="00992059">
              <w:rPr>
                <w:rFonts w:eastAsia="標楷體"/>
                <w:color w:val="auto"/>
                <w:sz w:val="28"/>
              </w:rPr>
              <w:t>創新應用研發中心</w:t>
            </w:r>
            <w:r w:rsidR="000A36EF">
              <w:rPr>
                <w:rFonts w:eastAsia="標楷體" w:hint="eastAsia"/>
                <w:color w:val="auto"/>
                <w:sz w:val="28"/>
              </w:rPr>
              <w:t>－多功能會議室</w:t>
            </w:r>
            <w:r w:rsidR="000A36EF">
              <w:rPr>
                <w:rFonts w:eastAsia="標楷體" w:hint="eastAsia"/>
                <w:color w:val="auto"/>
                <w:sz w:val="28"/>
              </w:rPr>
              <w:t>(</w:t>
            </w:r>
            <w:r w:rsidR="000A36EF">
              <w:rPr>
                <w:rFonts w:eastAsia="標楷體" w:hint="eastAsia"/>
                <w:color w:val="auto"/>
                <w:sz w:val="28"/>
              </w:rPr>
              <w:t>中</w:t>
            </w:r>
            <w:r w:rsidR="000A36EF">
              <w:rPr>
                <w:rFonts w:eastAsia="標楷體" w:hint="eastAsia"/>
                <w:color w:val="auto"/>
                <w:sz w:val="28"/>
              </w:rPr>
              <w:t>)</w:t>
            </w:r>
          </w:p>
          <w:p w14:paraId="1AEB1128" w14:textId="25685407" w:rsidR="0096292C" w:rsidRPr="00992059" w:rsidRDefault="0096292C" w:rsidP="00756E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540"/>
              </w:tabs>
              <w:adjustRightInd w:val="0"/>
              <w:snapToGrid w:val="0"/>
              <w:spacing w:line="440" w:lineRule="exact"/>
              <w:jc w:val="both"/>
              <w:rPr>
                <w:rFonts w:eastAsia="標楷體"/>
                <w:color w:val="auto"/>
                <w:sz w:val="28"/>
              </w:rPr>
            </w:pPr>
            <w:r w:rsidRPr="00992059">
              <w:rPr>
                <w:rFonts w:eastAsia="標楷體"/>
                <w:color w:val="auto"/>
                <w:sz w:val="28"/>
              </w:rPr>
              <w:t>(</w:t>
            </w:r>
            <w:r w:rsidRPr="00992059">
              <w:rPr>
                <w:rFonts w:eastAsia="標楷體"/>
                <w:color w:val="auto"/>
                <w:sz w:val="28"/>
              </w:rPr>
              <w:t>嘉義縣朴子市學府路二段</w:t>
            </w:r>
            <w:r w:rsidRPr="00992059">
              <w:rPr>
                <w:rFonts w:eastAsia="標楷體"/>
                <w:color w:val="auto"/>
                <w:sz w:val="28"/>
              </w:rPr>
              <w:t>52</w:t>
            </w:r>
            <w:r w:rsidRPr="00992059">
              <w:rPr>
                <w:rFonts w:eastAsia="標楷體"/>
                <w:color w:val="auto"/>
                <w:sz w:val="28"/>
              </w:rPr>
              <w:t>之</w:t>
            </w:r>
            <w:r w:rsidRPr="00992059">
              <w:rPr>
                <w:rFonts w:eastAsia="標楷體"/>
                <w:color w:val="auto"/>
                <w:sz w:val="28"/>
              </w:rPr>
              <w:t>16</w:t>
            </w:r>
            <w:r w:rsidRPr="00992059">
              <w:rPr>
                <w:rFonts w:eastAsia="標楷體"/>
                <w:color w:val="auto"/>
                <w:sz w:val="28"/>
              </w:rPr>
              <w:t>號</w:t>
            </w:r>
            <w:r w:rsidRPr="00992059">
              <w:rPr>
                <w:rFonts w:eastAsia="標楷體"/>
                <w:color w:val="auto"/>
                <w:sz w:val="28"/>
              </w:rPr>
              <w:t>)</w:t>
            </w:r>
            <w:r w:rsidRPr="00992059">
              <w:rPr>
                <w:rFonts w:eastAsia="標楷體"/>
                <w:color w:val="auto"/>
                <w:sz w:val="28"/>
              </w:rPr>
              <w:t>需自行前往</w:t>
            </w:r>
          </w:p>
        </w:tc>
      </w:tr>
      <w:tr w:rsidR="0096292C" w:rsidRPr="00992059" w14:paraId="4A81DC18" w14:textId="77777777" w:rsidTr="00756E63">
        <w:tc>
          <w:tcPr>
            <w:tcW w:w="1051" w:type="pct"/>
            <w:vAlign w:val="center"/>
          </w:tcPr>
          <w:p w14:paraId="13CBA820" w14:textId="491B219E" w:rsidR="0096292C" w:rsidRPr="00992059" w:rsidRDefault="0096292C" w:rsidP="00756E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540"/>
              </w:tabs>
              <w:adjustRightInd w:val="0"/>
              <w:snapToGrid w:val="0"/>
              <w:spacing w:line="440" w:lineRule="exact"/>
              <w:jc w:val="center"/>
              <w:rPr>
                <w:rFonts w:eastAsia="標楷體"/>
                <w:color w:val="auto"/>
                <w:sz w:val="28"/>
              </w:rPr>
            </w:pPr>
            <w:r w:rsidRPr="00992059">
              <w:rPr>
                <w:rFonts w:eastAsia="標楷體"/>
                <w:color w:val="auto"/>
                <w:sz w:val="28"/>
              </w:rPr>
              <w:t>第二場</w:t>
            </w:r>
            <w:r w:rsidRPr="00992059">
              <w:rPr>
                <w:rFonts w:eastAsia="標楷體"/>
                <w:color w:val="auto"/>
                <w:sz w:val="28"/>
              </w:rPr>
              <w:t>(4/18)</w:t>
            </w:r>
          </w:p>
        </w:tc>
        <w:tc>
          <w:tcPr>
            <w:tcW w:w="3949" w:type="pct"/>
            <w:vAlign w:val="center"/>
          </w:tcPr>
          <w:p w14:paraId="19EB192C" w14:textId="4EE50BFE" w:rsidR="0096292C" w:rsidRPr="00EC4AD7" w:rsidRDefault="0096292C" w:rsidP="00756E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540"/>
              </w:tabs>
              <w:adjustRightInd w:val="0"/>
              <w:snapToGrid w:val="0"/>
              <w:spacing w:line="440" w:lineRule="exact"/>
              <w:jc w:val="both"/>
              <w:rPr>
                <w:rFonts w:eastAsia="標楷體"/>
                <w:color w:val="auto"/>
                <w:sz w:val="28"/>
              </w:rPr>
            </w:pPr>
            <w:r w:rsidRPr="00992059">
              <w:rPr>
                <w:rFonts w:eastAsia="標楷體"/>
                <w:color w:val="auto"/>
                <w:sz w:val="28"/>
              </w:rPr>
              <w:t>嘉義產業創新研發中心</w:t>
            </w:r>
            <w:r w:rsidR="00EC4AD7">
              <w:rPr>
                <w:rFonts w:eastAsia="標楷體" w:hint="eastAsia"/>
                <w:color w:val="auto"/>
                <w:sz w:val="28"/>
              </w:rPr>
              <w:t>－</w:t>
            </w:r>
            <w:r w:rsidR="00EC4AD7" w:rsidRPr="00EC4AD7">
              <w:rPr>
                <w:rFonts w:eastAsia="標楷體" w:hint="eastAsia"/>
                <w:color w:val="auto"/>
                <w:sz w:val="28"/>
              </w:rPr>
              <w:t>3A03-3</w:t>
            </w:r>
            <w:r w:rsidR="00EC4AD7" w:rsidRPr="00EC4AD7">
              <w:rPr>
                <w:rFonts w:eastAsia="標楷體" w:hint="eastAsia"/>
                <w:color w:val="auto"/>
                <w:sz w:val="28"/>
              </w:rPr>
              <w:t>多功能型會議室</w:t>
            </w:r>
          </w:p>
          <w:p w14:paraId="06FD9D22" w14:textId="726E7A55" w:rsidR="0096292C" w:rsidRPr="00992059" w:rsidRDefault="0096292C" w:rsidP="00756E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540"/>
              </w:tabs>
              <w:adjustRightInd w:val="0"/>
              <w:snapToGrid w:val="0"/>
              <w:spacing w:line="440" w:lineRule="exact"/>
              <w:jc w:val="both"/>
              <w:rPr>
                <w:rFonts w:eastAsia="標楷體"/>
                <w:color w:val="auto"/>
                <w:sz w:val="28"/>
              </w:rPr>
            </w:pPr>
            <w:r w:rsidRPr="00992059">
              <w:rPr>
                <w:rFonts w:eastAsia="標楷體"/>
                <w:color w:val="auto"/>
                <w:sz w:val="28"/>
              </w:rPr>
              <w:t>(</w:t>
            </w:r>
            <w:r w:rsidRPr="00992059">
              <w:rPr>
                <w:rFonts w:eastAsia="標楷體"/>
                <w:color w:val="auto"/>
                <w:sz w:val="28"/>
              </w:rPr>
              <w:t>嘉義市西區博愛路二段</w:t>
            </w:r>
            <w:r w:rsidRPr="00992059">
              <w:rPr>
                <w:rFonts w:eastAsia="標楷體"/>
                <w:color w:val="auto"/>
                <w:sz w:val="28"/>
              </w:rPr>
              <w:t>569</w:t>
            </w:r>
            <w:r w:rsidRPr="00992059">
              <w:rPr>
                <w:rFonts w:eastAsia="標楷體"/>
                <w:color w:val="auto"/>
                <w:sz w:val="28"/>
              </w:rPr>
              <w:t>號</w:t>
            </w:r>
            <w:r w:rsidRPr="00992059">
              <w:rPr>
                <w:rFonts w:eastAsia="標楷體"/>
                <w:color w:val="auto"/>
                <w:sz w:val="28"/>
              </w:rPr>
              <w:t>)</w:t>
            </w:r>
            <w:r w:rsidRPr="00992059">
              <w:rPr>
                <w:rFonts w:eastAsia="標楷體"/>
                <w:color w:val="auto"/>
                <w:sz w:val="28"/>
              </w:rPr>
              <w:t>需自行前往</w:t>
            </w:r>
          </w:p>
        </w:tc>
      </w:tr>
      <w:tr w:rsidR="0096292C" w:rsidRPr="00992059" w14:paraId="42EE463F" w14:textId="77777777" w:rsidTr="00756E63">
        <w:tc>
          <w:tcPr>
            <w:tcW w:w="1051" w:type="pct"/>
            <w:vAlign w:val="center"/>
          </w:tcPr>
          <w:p w14:paraId="7F156515" w14:textId="31F207B0" w:rsidR="0096292C" w:rsidRPr="00992059" w:rsidRDefault="0096292C" w:rsidP="00756E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540"/>
              </w:tabs>
              <w:adjustRightInd w:val="0"/>
              <w:snapToGrid w:val="0"/>
              <w:spacing w:line="440" w:lineRule="exact"/>
              <w:jc w:val="center"/>
              <w:rPr>
                <w:rFonts w:eastAsia="標楷體"/>
                <w:color w:val="auto"/>
                <w:sz w:val="28"/>
              </w:rPr>
            </w:pPr>
            <w:r w:rsidRPr="00992059">
              <w:rPr>
                <w:rFonts w:eastAsia="標楷體"/>
                <w:color w:val="auto"/>
                <w:sz w:val="28"/>
              </w:rPr>
              <w:t>第三場</w:t>
            </w:r>
            <w:r w:rsidRPr="00992059">
              <w:rPr>
                <w:rFonts w:eastAsia="標楷體"/>
                <w:color w:val="auto"/>
                <w:sz w:val="28"/>
              </w:rPr>
              <w:t>(5/23)</w:t>
            </w:r>
          </w:p>
        </w:tc>
        <w:tc>
          <w:tcPr>
            <w:tcW w:w="3949" w:type="pct"/>
            <w:vAlign w:val="center"/>
          </w:tcPr>
          <w:p w14:paraId="5E1E7747" w14:textId="2BEF7566" w:rsidR="0096292C" w:rsidRPr="00992059" w:rsidRDefault="0096292C" w:rsidP="00756E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540"/>
              </w:tabs>
              <w:adjustRightInd w:val="0"/>
              <w:snapToGrid w:val="0"/>
              <w:spacing w:line="440" w:lineRule="exact"/>
              <w:jc w:val="both"/>
              <w:rPr>
                <w:rFonts w:eastAsia="標楷體"/>
                <w:color w:val="auto"/>
                <w:sz w:val="28"/>
              </w:rPr>
            </w:pPr>
            <w:r w:rsidRPr="00992059">
              <w:rPr>
                <w:rFonts w:eastAsia="標楷體"/>
                <w:color w:val="auto"/>
                <w:sz w:val="28"/>
              </w:rPr>
              <w:t>嘉義縣人力發展所</w:t>
            </w:r>
            <w:r w:rsidR="000D356B" w:rsidRPr="00992059">
              <w:rPr>
                <w:rFonts w:eastAsia="標楷體"/>
                <w:color w:val="auto"/>
                <w:sz w:val="28"/>
              </w:rPr>
              <w:t>(</w:t>
            </w:r>
            <w:r w:rsidR="000D356B" w:rsidRPr="00992059">
              <w:rPr>
                <w:rFonts w:eastAsia="標楷體"/>
                <w:color w:val="auto"/>
                <w:sz w:val="28"/>
              </w:rPr>
              <w:t>創新學院</w:t>
            </w:r>
            <w:r w:rsidR="000D356B" w:rsidRPr="00992059">
              <w:rPr>
                <w:rFonts w:eastAsia="標楷體"/>
                <w:color w:val="auto"/>
                <w:sz w:val="28"/>
              </w:rPr>
              <w:t>)</w:t>
            </w:r>
            <w:r w:rsidR="0028388B">
              <w:rPr>
                <w:rFonts w:eastAsia="標楷體" w:hint="eastAsia"/>
                <w:color w:val="auto"/>
                <w:sz w:val="28"/>
              </w:rPr>
              <w:t>－</w:t>
            </w:r>
            <w:r w:rsidR="0028388B">
              <w:rPr>
                <w:rFonts w:eastAsia="標楷體" w:hint="eastAsia"/>
                <w:color w:val="auto"/>
                <w:sz w:val="28"/>
              </w:rPr>
              <w:t>203</w:t>
            </w:r>
            <w:r w:rsidR="0028388B">
              <w:rPr>
                <w:rFonts w:eastAsia="標楷體" w:hint="eastAsia"/>
                <w:color w:val="auto"/>
                <w:sz w:val="28"/>
              </w:rPr>
              <w:t>教室</w:t>
            </w:r>
          </w:p>
          <w:p w14:paraId="72D3D062" w14:textId="51D2D2EE" w:rsidR="0096292C" w:rsidRPr="00992059" w:rsidRDefault="0096292C" w:rsidP="00756E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540"/>
              </w:tabs>
              <w:adjustRightInd w:val="0"/>
              <w:snapToGrid w:val="0"/>
              <w:spacing w:line="440" w:lineRule="exact"/>
              <w:jc w:val="both"/>
              <w:rPr>
                <w:rFonts w:eastAsia="標楷體"/>
                <w:color w:val="auto"/>
                <w:sz w:val="28"/>
              </w:rPr>
            </w:pPr>
            <w:r w:rsidRPr="00992059">
              <w:rPr>
                <w:rFonts w:eastAsia="標楷體"/>
                <w:color w:val="auto"/>
                <w:sz w:val="28"/>
              </w:rPr>
              <w:t>(</w:t>
            </w:r>
            <w:r w:rsidRPr="00992059">
              <w:rPr>
                <w:rFonts w:eastAsia="標楷體"/>
                <w:color w:val="auto"/>
                <w:sz w:val="28"/>
              </w:rPr>
              <w:t>嘉義縣太保市</w:t>
            </w:r>
            <w:proofErr w:type="gramStart"/>
            <w:r w:rsidRPr="00992059">
              <w:rPr>
                <w:rFonts w:eastAsia="標楷體"/>
                <w:color w:val="auto"/>
                <w:sz w:val="28"/>
              </w:rPr>
              <w:t>祥</w:t>
            </w:r>
            <w:proofErr w:type="gramEnd"/>
            <w:r w:rsidRPr="00992059">
              <w:rPr>
                <w:rFonts w:eastAsia="標楷體"/>
                <w:color w:val="auto"/>
                <w:sz w:val="28"/>
              </w:rPr>
              <w:t>和二路東段</w:t>
            </w:r>
            <w:r w:rsidRPr="00992059">
              <w:rPr>
                <w:rFonts w:eastAsia="標楷體"/>
                <w:color w:val="auto"/>
                <w:sz w:val="28"/>
              </w:rPr>
              <w:t>8</w:t>
            </w:r>
            <w:r w:rsidRPr="00992059">
              <w:rPr>
                <w:rFonts w:eastAsia="標楷體"/>
                <w:color w:val="auto"/>
                <w:sz w:val="28"/>
              </w:rPr>
              <w:t>號</w:t>
            </w:r>
            <w:r w:rsidRPr="00992059">
              <w:rPr>
                <w:rFonts w:eastAsia="標楷體"/>
                <w:color w:val="auto"/>
                <w:sz w:val="28"/>
              </w:rPr>
              <w:t>)</w:t>
            </w:r>
            <w:r w:rsidRPr="00992059">
              <w:rPr>
                <w:rFonts w:eastAsia="標楷體"/>
                <w:color w:val="auto"/>
                <w:sz w:val="28"/>
              </w:rPr>
              <w:t>需自行前往</w:t>
            </w:r>
          </w:p>
        </w:tc>
      </w:tr>
    </w:tbl>
    <w:p w14:paraId="1A06B188" w14:textId="370EB303" w:rsidR="00F9130F" w:rsidRPr="00992059" w:rsidRDefault="00756E63" w:rsidP="00756E6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40"/>
        </w:tabs>
        <w:adjustRightInd w:val="0"/>
        <w:snapToGrid w:val="0"/>
        <w:spacing w:beforeLines="100" w:before="360" w:line="440" w:lineRule="exact"/>
        <w:rPr>
          <w:rFonts w:eastAsia="標楷體"/>
          <w:b/>
          <w:color w:val="auto"/>
          <w:sz w:val="28"/>
        </w:rPr>
      </w:pPr>
      <w:r>
        <w:rPr>
          <w:rFonts w:eastAsia="標楷體" w:hint="eastAsia"/>
          <w:b/>
          <w:color w:val="auto"/>
          <w:sz w:val="28"/>
        </w:rPr>
        <w:t>六</w:t>
      </w:r>
      <w:r>
        <w:rPr>
          <w:rFonts w:ascii="標楷體" w:eastAsia="標楷體" w:hAnsi="標楷體" w:hint="eastAsia"/>
          <w:b/>
          <w:color w:val="auto"/>
          <w:sz w:val="28"/>
        </w:rPr>
        <w:t>、</w:t>
      </w:r>
      <w:r w:rsidR="00F9130F" w:rsidRPr="00992059">
        <w:rPr>
          <w:rFonts w:eastAsia="標楷體"/>
          <w:b/>
          <w:color w:val="auto"/>
          <w:sz w:val="28"/>
        </w:rPr>
        <w:t>參加對象</w:t>
      </w:r>
    </w:p>
    <w:p w14:paraId="49C4F023" w14:textId="5FE8CE4C" w:rsidR="00742D18" w:rsidRPr="00756E63" w:rsidRDefault="00742D18" w:rsidP="00756E63">
      <w:pPr>
        <w:tabs>
          <w:tab w:val="left" w:pos="540"/>
        </w:tabs>
        <w:adjustRightInd w:val="0"/>
        <w:snapToGrid w:val="0"/>
        <w:spacing w:line="440" w:lineRule="exact"/>
        <w:ind w:left="482"/>
        <w:jc w:val="both"/>
        <w:rPr>
          <w:rFonts w:eastAsia="標楷體"/>
          <w:color w:val="auto"/>
          <w:sz w:val="28"/>
        </w:rPr>
      </w:pPr>
      <w:r w:rsidRPr="00756E63">
        <w:rPr>
          <w:rFonts w:eastAsia="標楷體"/>
          <w:color w:val="auto"/>
          <w:sz w:val="28"/>
        </w:rPr>
        <w:t>第一場</w:t>
      </w:r>
      <w:r w:rsidR="0004743A" w:rsidRPr="00756E63">
        <w:rPr>
          <w:rFonts w:eastAsia="標楷體" w:hint="eastAsia"/>
          <w:color w:val="auto"/>
          <w:sz w:val="28"/>
        </w:rPr>
        <w:t>：</w:t>
      </w:r>
      <w:r w:rsidRPr="00756E63">
        <w:rPr>
          <w:rFonts w:eastAsia="標楷體"/>
          <w:color w:val="auto"/>
          <w:sz w:val="28"/>
        </w:rPr>
        <w:t>嘉義縣災害防救相關局處各</w:t>
      </w:r>
      <w:r w:rsidRPr="00756E63">
        <w:rPr>
          <w:rFonts w:eastAsia="標楷體"/>
          <w:color w:val="auto"/>
          <w:sz w:val="28"/>
        </w:rPr>
        <w:t>1~2</w:t>
      </w:r>
      <w:r w:rsidRPr="00756E63">
        <w:rPr>
          <w:rFonts w:eastAsia="標楷體"/>
          <w:color w:val="auto"/>
          <w:sz w:val="28"/>
        </w:rPr>
        <w:t>位</w:t>
      </w:r>
    </w:p>
    <w:p w14:paraId="233D5358" w14:textId="7A849A0C" w:rsidR="00742D18" w:rsidRPr="00756E63" w:rsidRDefault="00742D18" w:rsidP="00756E63">
      <w:pPr>
        <w:tabs>
          <w:tab w:val="left" w:pos="540"/>
        </w:tabs>
        <w:adjustRightInd w:val="0"/>
        <w:snapToGrid w:val="0"/>
        <w:spacing w:line="440" w:lineRule="exact"/>
        <w:ind w:leftChars="200" w:left="1600" w:hangingChars="400" w:hanging="1120"/>
        <w:jc w:val="both"/>
        <w:rPr>
          <w:rFonts w:eastAsia="標楷體"/>
          <w:color w:val="auto"/>
          <w:sz w:val="28"/>
        </w:rPr>
      </w:pPr>
      <w:r w:rsidRPr="00756E63">
        <w:rPr>
          <w:rFonts w:eastAsia="標楷體"/>
          <w:color w:val="auto"/>
          <w:sz w:val="28"/>
        </w:rPr>
        <w:t>第二場</w:t>
      </w:r>
      <w:r w:rsidR="0004743A" w:rsidRPr="00756E63">
        <w:rPr>
          <w:rFonts w:eastAsia="標楷體" w:hint="eastAsia"/>
          <w:color w:val="auto"/>
          <w:sz w:val="28"/>
        </w:rPr>
        <w:t>：</w:t>
      </w:r>
      <w:r w:rsidRPr="00756E63">
        <w:rPr>
          <w:rFonts w:eastAsia="標楷體" w:hint="eastAsia"/>
          <w:color w:val="auto"/>
          <w:sz w:val="28"/>
        </w:rPr>
        <w:t>各鄉</w:t>
      </w:r>
      <w:r w:rsidR="00756E63">
        <w:rPr>
          <w:rFonts w:ascii="標楷體" w:eastAsia="標楷體" w:hAnsi="標楷體" w:hint="eastAsia"/>
          <w:color w:val="auto"/>
          <w:sz w:val="28"/>
        </w:rPr>
        <w:t>（</w:t>
      </w:r>
      <w:r w:rsidRPr="00756E63">
        <w:rPr>
          <w:rFonts w:eastAsia="標楷體" w:hint="eastAsia"/>
          <w:color w:val="auto"/>
          <w:sz w:val="28"/>
        </w:rPr>
        <w:t>鎮、市</w:t>
      </w:r>
      <w:r w:rsidR="00756E63">
        <w:rPr>
          <w:rFonts w:eastAsia="標楷體" w:hint="eastAsia"/>
          <w:color w:val="auto"/>
          <w:sz w:val="28"/>
        </w:rPr>
        <w:t>）</w:t>
      </w:r>
      <w:r w:rsidRPr="00756E63">
        <w:rPr>
          <w:rFonts w:eastAsia="標楷體" w:hint="eastAsia"/>
          <w:color w:val="auto"/>
          <w:sz w:val="28"/>
        </w:rPr>
        <w:t>公所防災業務承辦人員</w:t>
      </w:r>
      <w:r w:rsidRPr="00756E63">
        <w:rPr>
          <w:rFonts w:eastAsia="標楷體" w:hint="eastAsia"/>
          <w:color w:val="auto"/>
          <w:sz w:val="28"/>
        </w:rPr>
        <w:t>1~2</w:t>
      </w:r>
      <w:r w:rsidRPr="00756E63">
        <w:rPr>
          <w:rFonts w:eastAsia="標楷體" w:hint="eastAsia"/>
          <w:color w:val="auto"/>
          <w:sz w:val="28"/>
        </w:rPr>
        <w:t>位</w:t>
      </w:r>
      <w:r w:rsidR="00756E63">
        <w:rPr>
          <w:rFonts w:ascii="標楷體" w:eastAsia="標楷體" w:hAnsi="標楷體" w:hint="eastAsia"/>
          <w:color w:val="auto"/>
          <w:sz w:val="28"/>
        </w:rPr>
        <w:t>（</w:t>
      </w:r>
      <w:r w:rsidRPr="00756E63">
        <w:rPr>
          <w:rFonts w:eastAsia="標楷體" w:hint="eastAsia"/>
          <w:color w:val="auto"/>
          <w:sz w:val="28"/>
        </w:rPr>
        <w:t>建議民政課與社會課均派員參加</w:t>
      </w:r>
      <w:r w:rsidR="00756E63">
        <w:rPr>
          <w:rFonts w:eastAsia="標楷體" w:hint="eastAsia"/>
          <w:color w:val="auto"/>
          <w:sz w:val="28"/>
        </w:rPr>
        <w:t>）</w:t>
      </w:r>
      <w:r w:rsidRPr="00756E63">
        <w:rPr>
          <w:rFonts w:eastAsia="標楷體" w:hint="eastAsia"/>
          <w:color w:val="auto"/>
          <w:sz w:val="28"/>
        </w:rPr>
        <w:t>。</w:t>
      </w:r>
    </w:p>
    <w:p w14:paraId="7B821DFA" w14:textId="1FC42F65" w:rsidR="00742D18" w:rsidRPr="00756E63" w:rsidRDefault="00742D18" w:rsidP="00756E63">
      <w:pPr>
        <w:tabs>
          <w:tab w:val="left" w:pos="540"/>
        </w:tabs>
        <w:adjustRightInd w:val="0"/>
        <w:snapToGrid w:val="0"/>
        <w:spacing w:line="440" w:lineRule="exact"/>
        <w:ind w:left="482"/>
        <w:jc w:val="both"/>
        <w:rPr>
          <w:rFonts w:eastAsia="標楷體"/>
          <w:color w:val="auto"/>
          <w:sz w:val="28"/>
        </w:rPr>
      </w:pPr>
      <w:r w:rsidRPr="00756E63">
        <w:rPr>
          <w:rFonts w:eastAsia="標楷體"/>
          <w:color w:val="auto"/>
          <w:sz w:val="28"/>
        </w:rPr>
        <w:t>第三場</w:t>
      </w:r>
      <w:r w:rsidR="0004743A" w:rsidRPr="00756E63">
        <w:rPr>
          <w:rFonts w:eastAsia="標楷體" w:hint="eastAsia"/>
          <w:color w:val="auto"/>
          <w:sz w:val="28"/>
        </w:rPr>
        <w:t>：</w:t>
      </w:r>
      <w:r w:rsidRPr="00756E63">
        <w:rPr>
          <w:rFonts w:eastAsia="標楷體"/>
          <w:color w:val="auto"/>
          <w:sz w:val="28"/>
        </w:rPr>
        <w:t>嘉義縣災害防救相關局處各</w:t>
      </w:r>
      <w:r w:rsidRPr="00756E63">
        <w:rPr>
          <w:rFonts w:eastAsia="標楷體"/>
          <w:color w:val="auto"/>
          <w:sz w:val="28"/>
        </w:rPr>
        <w:t>1~2</w:t>
      </w:r>
      <w:r w:rsidRPr="00756E63">
        <w:rPr>
          <w:rFonts w:eastAsia="標楷體"/>
          <w:color w:val="auto"/>
          <w:sz w:val="28"/>
        </w:rPr>
        <w:t>位</w:t>
      </w:r>
    </w:p>
    <w:p w14:paraId="4E0D6D4A" w14:textId="25D1CA4D" w:rsidR="00F9130F" w:rsidRDefault="00AE2A8E" w:rsidP="00AE2A8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40"/>
        </w:tabs>
        <w:adjustRightInd w:val="0"/>
        <w:snapToGrid w:val="0"/>
        <w:spacing w:beforeLines="100" w:before="360" w:line="440" w:lineRule="exact"/>
        <w:rPr>
          <w:rFonts w:eastAsia="標楷體"/>
          <w:b/>
          <w:color w:val="auto"/>
          <w:sz w:val="28"/>
        </w:rPr>
      </w:pPr>
      <w:r>
        <w:rPr>
          <w:rFonts w:eastAsia="標楷體" w:hint="eastAsia"/>
          <w:b/>
          <w:color w:val="auto"/>
          <w:sz w:val="28"/>
        </w:rPr>
        <w:t>七</w:t>
      </w:r>
      <w:r>
        <w:rPr>
          <w:rFonts w:ascii="標楷體" w:eastAsia="標楷體" w:hAnsi="標楷體" w:hint="eastAsia"/>
          <w:b/>
          <w:color w:val="auto"/>
          <w:sz w:val="28"/>
        </w:rPr>
        <w:t>、</w:t>
      </w:r>
      <w:r w:rsidR="00F9130F" w:rsidRPr="00992059">
        <w:rPr>
          <w:rFonts w:eastAsia="標楷體"/>
          <w:b/>
          <w:color w:val="auto"/>
          <w:sz w:val="28"/>
        </w:rPr>
        <w:t>課程</w:t>
      </w:r>
    </w:p>
    <w:p w14:paraId="7C4AB121" w14:textId="15FF40B2" w:rsidR="00AE2A8E" w:rsidRPr="00AE2A8E" w:rsidRDefault="00AE2A8E" w:rsidP="00AE2A8E">
      <w:pPr>
        <w:tabs>
          <w:tab w:val="left" w:pos="540"/>
        </w:tabs>
        <w:adjustRightInd w:val="0"/>
        <w:snapToGrid w:val="0"/>
        <w:spacing w:line="440" w:lineRule="exact"/>
        <w:ind w:left="482"/>
        <w:jc w:val="both"/>
        <w:rPr>
          <w:rFonts w:eastAsia="標楷體"/>
          <w:color w:val="auto"/>
          <w:sz w:val="28"/>
        </w:rPr>
      </w:pPr>
      <w:r>
        <w:rPr>
          <w:rFonts w:eastAsia="標楷體" w:hint="eastAsia"/>
          <w:color w:val="auto"/>
          <w:sz w:val="28"/>
        </w:rPr>
        <w:t>本實施計畫第一場至第三場教育訓練</w:t>
      </w:r>
      <w:proofErr w:type="gramStart"/>
      <w:r>
        <w:rPr>
          <w:rFonts w:eastAsia="標楷體" w:hint="eastAsia"/>
          <w:color w:val="auto"/>
          <w:sz w:val="28"/>
        </w:rPr>
        <w:t>課程示如表</w:t>
      </w:r>
      <w:proofErr w:type="gramEnd"/>
      <w:r>
        <w:rPr>
          <w:rFonts w:eastAsia="標楷體" w:hint="eastAsia"/>
          <w:color w:val="auto"/>
          <w:sz w:val="28"/>
        </w:rPr>
        <w:t>1</w:t>
      </w:r>
      <w:r>
        <w:rPr>
          <w:rFonts w:eastAsia="標楷體" w:hint="eastAsia"/>
          <w:color w:val="auto"/>
          <w:sz w:val="28"/>
        </w:rPr>
        <w:t>至表</w:t>
      </w:r>
      <w:r>
        <w:rPr>
          <w:rFonts w:eastAsia="標楷體" w:hint="eastAsia"/>
          <w:color w:val="auto"/>
          <w:sz w:val="28"/>
        </w:rPr>
        <w:t>3</w:t>
      </w:r>
      <w:r>
        <w:rPr>
          <w:rFonts w:ascii="新細明體" w:eastAsia="新細明體" w:hAnsi="新細明體" w:hint="eastAsia"/>
          <w:color w:val="auto"/>
          <w:sz w:val="28"/>
        </w:rPr>
        <w:t>。</w:t>
      </w:r>
    </w:p>
    <w:p w14:paraId="04F1D5EB" w14:textId="77777777" w:rsidR="00004D9D" w:rsidRDefault="00004D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eastAsia="標楷體"/>
          <w:color w:val="auto"/>
          <w:sz w:val="28"/>
        </w:rPr>
      </w:pPr>
      <w:r>
        <w:rPr>
          <w:rFonts w:eastAsia="標楷體"/>
          <w:color w:val="auto"/>
          <w:sz w:val="28"/>
        </w:rPr>
        <w:br w:type="page"/>
      </w:r>
    </w:p>
    <w:p w14:paraId="742699C1" w14:textId="5E873B11" w:rsidR="00F9130F" w:rsidRPr="00992059" w:rsidRDefault="000D356B" w:rsidP="00992059">
      <w:pPr>
        <w:pStyle w:val="ab"/>
        <w:spacing w:beforeLines="50" w:before="180" w:line="440" w:lineRule="exact"/>
        <w:jc w:val="center"/>
        <w:rPr>
          <w:rFonts w:eastAsia="標楷體"/>
          <w:color w:val="auto"/>
          <w:sz w:val="28"/>
        </w:rPr>
      </w:pPr>
      <w:r w:rsidRPr="00992059">
        <w:rPr>
          <w:rFonts w:eastAsia="標楷體"/>
          <w:color w:val="auto"/>
          <w:sz w:val="28"/>
          <w:szCs w:val="24"/>
        </w:rPr>
        <w:lastRenderedPageBreak/>
        <w:t>表</w:t>
      </w:r>
      <w:r w:rsidRPr="00992059">
        <w:rPr>
          <w:rFonts w:eastAsia="標楷體"/>
          <w:color w:val="auto"/>
          <w:sz w:val="28"/>
          <w:szCs w:val="24"/>
        </w:rPr>
        <w:fldChar w:fldCharType="begin"/>
      </w:r>
      <w:r w:rsidRPr="00992059">
        <w:rPr>
          <w:rFonts w:eastAsia="標楷體"/>
          <w:color w:val="auto"/>
          <w:sz w:val="28"/>
          <w:szCs w:val="24"/>
        </w:rPr>
        <w:instrText xml:space="preserve"> SEQ </w:instrText>
      </w:r>
      <w:r w:rsidRPr="00992059">
        <w:rPr>
          <w:rFonts w:eastAsia="標楷體"/>
          <w:color w:val="auto"/>
          <w:sz w:val="28"/>
          <w:szCs w:val="24"/>
        </w:rPr>
        <w:instrText>表</w:instrText>
      </w:r>
      <w:r w:rsidRPr="00992059">
        <w:rPr>
          <w:rFonts w:eastAsia="標楷體"/>
          <w:color w:val="auto"/>
          <w:sz w:val="28"/>
          <w:szCs w:val="24"/>
        </w:rPr>
        <w:instrText xml:space="preserve"> \* ARABIC </w:instrText>
      </w:r>
      <w:r w:rsidRPr="00992059">
        <w:rPr>
          <w:rFonts w:eastAsia="標楷體"/>
          <w:color w:val="auto"/>
          <w:sz w:val="28"/>
          <w:szCs w:val="24"/>
        </w:rPr>
        <w:fldChar w:fldCharType="separate"/>
      </w:r>
      <w:r w:rsidR="00EC4AD7">
        <w:rPr>
          <w:rFonts w:eastAsia="標楷體"/>
          <w:noProof/>
          <w:color w:val="auto"/>
          <w:sz w:val="28"/>
          <w:szCs w:val="24"/>
        </w:rPr>
        <w:t>1</w:t>
      </w:r>
      <w:r w:rsidRPr="00992059">
        <w:rPr>
          <w:rFonts w:eastAsia="標楷體"/>
          <w:color w:val="auto"/>
          <w:sz w:val="28"/>
          <w:szCs w:val="24"/>
        </w:rPr>
        <w:fldChar w:fldCharType="end"/>
      </w:r>
      <w:r w:rsidRPr="00992059">
        <w:rPr>
          <w:rFonts w:eastAsia="標楷體"/>
          <w:color w:val="auto"/>
          <w:sz w:val="28"/>
        </w:rPr>
        <w:t>第一場課程表</w:t>
      </w:r>
      <w:r w:rsidR="00004D9D">
        <w:rPr>
          <w:rFonts w:ascii="標楷體" w:eastAsia="標楷體" w:hAnsi="標楷體" w:hint="eastAsia"/>
          <w:color w:val="auto"/>
          <w:sz w:val="28"/>
        </w:rPr>
        <w:t>（</w:t>
      </w:r>
      <w:r w:rsidR="00992059" w:rsidRPr="00992059">
        <w:rPr>
          <w:rFonts w:eastAsia="標楷體" w:hint="eastAsia"/>
          <w:color w:val="auto"/>
          <w:sz w:val="28"/>
        </w:rPr>
        <w:t>有</w:t>
      </w:r>
      <w:r w:rsidR="00992059">
        <w:rPr>
          <w:rFonts w:eastAsia="標楷體" w:hint="eastAsia"/>
          <w:color w:val="auto"/>
          <w:sz w:val="28"/>
        </w:rPr>
        <w:t>5</w:t>
      </w:r>
      <w:r w:rsidR="00992059" w:rsidRPr="00992059">
        <w:rPr>
          <w:rFonts w:eastAsia="標楷體" w:hint="eastAsia"/>
          <w:color w:val="auto"/>
          <w:sz w:val="28"/>
        </w:rPr>
        <w:t>小時公務人員終身學習時數</w:t>
      </w:r>
      <w:r w:rsidR="00004D9D">
        <w:rPr>
          <w:rFonts w:eastAsia="標楷體" w:hint="eastAsia"/>
          <w:color w:val="auto"/>
          <w:sz w:val="28"/>
        </w:rPr>
        <w:t>）</w:t>
      </w:r>
    </w:p>
    <w:tbl>
      <w:tblPr>
        <w:tblStyle w:val="118"/>
        <w:tblW w:w="9923" w:type="dxa"/>
        <w:jc w:val="center"/>
        <w:tblLook w:val="04A0" w:firstRow="1" w:lastRow="0" w:firstColumn="1" w:lastColumn="0" w:noHBand="0" w:noVBand="1"/>
      </w:tblPr>
      <w:tblGrid>
        <w:gridCol w:w="2269"/>
        <w:gridCol w:w="1837"/>
        <w:gridCol w:w="3827"/>
        <w:gridCol w:w="1990"/>
      </w:tblGrid>
      <w:tr w:rsidR="003F2E8A" w:rsidRPr="00992059" w14:paraId="27CC7F9B" w14:textId="77777777" w:rsidTr="006951EB">
        <w:trPr>
          <w:trHeight w:val="20"/>
          <w:jc w:val="center"/>
        </w:trPr>
        <w:tc>
          <w:tcPr>
            <w:tcW w:w="2269" w:type="dxa"/>
            <w:vAlign w:val="center"/>
          </w:tcPr>
          <w:p w14:paraId="07E57435" w14:textId="70E77427" w:rsidR="003F2E8A" w:rsidRPr="00004D9D" w:rsidRDefault="003F2E8A" w:rsidP="00004D9D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日期：</w:t>
            </w:r>
            <w:r w:rsidRPr="00004D9D">
              <w:rPr>
                <w:rFonts w:eastAsia="標楷體"/>
                <w:sz w:val="26"/>
                <w:szCs w:val="26"/>
              </w:rPr>
              <w:t>4</w:t>
            </w:r>
            <w:r w:rsidRPr="00004D9D">
              <w:rPr>
                <w:rFonts w:eastAsia="標楷體"/>
                <w:sz w:val="26"/>
                <w:szCs w:val="26"/>
              </w:rPr>
              <w:t>月</w:t>
            </w:r>
            <w:r w:rsidRPr="00004D9D">
              <w:rPr>
                <w:rFonts w:eastAsia="標楷體"/>
                <w:sz w:val="26"/>
                <w:szCs w:val="26"/>
              </w:rPr>
              <w:t>17</w:t>
            </w:r>
            <w:r w:rsidRPr="00004D9D">
              <w:rPr>
                <w:rFonts w:eastAsia="標楷體"/>
                <w:sz w:val="26"/>
                <w:szCs w:val="26"/>
              </w:rPr>
              <w:t>日</w:t>
            </w:r>
          </w:p>
        </w:tc>
        <w:tc>
          <w:tcPr>
            <w:tcW w:w="5664" w:type="dxa"/>
            <w:gridSpan w:val="2"/>
            <w:vAlign w:val="center"/>
          </w:tcPr>
          <w:p w14:paraId="34E9587E" w14:textId="43F972CD" w:rsidR="003F2E8A" w:rsidRPr="00004D9D" w:rsidRDefault="003F2E8A" w:rsidP="00004D9D">
            <w:pPr>
              <w:pStyle w:val="CC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00" w:lineRule="exact"/>
              <w:ind w:firstLineChars="0" w:firstLine="0"/>
              <w:jc w:val="center"/>
              <w:rPr>
                <w:rFonts w:cs="Times New Roman"/>
                <w:sz w:val="26"/>
                <w:szCs w:val="26"/>
              </w:rPr>
            </w:pPr>
            <w:r w:rsidRPr="00004D9D">
              <w:rPr>
                <w:rFonts w:cs="Times New Roman"/>
                <w:color w:val="000000" w:themeColor="text1"/>
                <w:sz w:val="26"/>
                <w:szCs w:val="26"/>
              </w:rPr>
              <w:t>地點：亞洲無人機</w:t>
            </w:r>
            <w:r w:rsidRPr="00004D9D">
              <w:rPr>
                <w:rFonts w:cs="Times New Roman"/>
                <w:color w:val="000000" w:themeColor="text1"/>
                <w:sz w:val="26"/>
                <w:szCs w:val="26"/>
              </w:rPr>
              <w:t>AI</w:t>
            </w:r>
            <w:r w:rsidRPr="00004D9D">
              <w:rPr>
                <w:rFonts w:cs="Times New Roman"/>
                <w:color w:val="000000" w:themeColor="text1"/>
                <w:sz w:val="26"/>
                <w:szCs w:val="26"/>
              </w:rPr>
              <w:t>創新應用研發中心</w:t>
            </w:r>
          </w:p>
        </w:tc>
        <w:tc>
          <w:tcPr>
            <w:tcW w:w="1990" w:type="dxa"/>
            <w:vAlign w:val="center"/>
          </w:tcPr>
          <w:p w14:paraId="08A7C8BC" w14:textId="27726514" w:rsidR="003F2E8A" w:rsidRPr="00004D9D" w:rsidRDefault="003F2E8A" w:rsidP="00004D9D">
            <w:pPr>
              <w:pStyle w:val="CC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00" w:lineRule="exact"/>
              <w:ind w:firstLineChars="0" w:firstLine="0"/>
              <w:jc w:val="center"/>
              <w:rPr>
                <w:rFonts w:cs="Times New Roman"/>
                <w:sz w:val="26"/>
                <w:szCs w:val="26"/>
              </w:rPr>
            </w:pPr>
            <w:r w:rsidRPr="00004D9D">
              <w:rPr>
                <w:rFonts w:cs="Times New Roman"/>
                <w:sz w:val="26"/>
                <w:szCs w:val="26"/>
              </w:rPr>
              <w:t>人數</w:t>
            </w:r>
            <w:r w:rsidRPr="00004D9D">
              <w:rPr>
                <w:rFonts w:cs="Times New Roman"/>
                <w:sz w:val="26"/>
                <w:szCs w:val="26"/>
              </w:rPr>
              <w:t>:30</w:t>
            </w:r>
            <w:r w:rsidRPr="00004D9D">
              <w:rPr>
                <w:rFonts w:cs="Times New Roman"/>
                <w:sz w:val="26"/>
                <w:szCs w:val="26"/>
              </w:rPr>
              <w:t>人</w:t>
            </w:r>
          </w:p>
        </w:tc>
      </w:tr>
      <w:tr w:rsidR="00992059" w:rsidRPr="00992059" w14:paraId="668B043E" w14:textId="77777777" w:rsidTr="006E75A4">
        <w:trPr>
          <w:trHeight w:val="20"/>
          <w:jc w:val="center"/>
        </w:trPr>
        <w:tc>
          <w:tcPr>
            <w:tcW w:w="9923" w:type="dxa"/>
            <w:gridSpan w:val="4"/>
            <w:vAlign w:val="center"/>
          </w:tcPr>
          <w:p w14:paraId="509E5E0D" w14:textId="7E28240E" w:rsidR="00992059" w:rsidRPr="00004D9D" w:rsidRDefault="00992059" w:rsidP="00004D9D">
            <w:pPr>
              <w:pStyle w:val="CC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00" w:lineRule="exact"/>
              <w:ind w:firstLineChars="0" w:firstLine="0"/>
              <w:jc w:val="center"/>
              <w:rPr>
                <w:rFonts w:cs="Times New Roman"/>
                <w:sz w:val="26"/>
                <w:szCs w:val="26"/>
              </w:rPr>
            </w:pPr>
            <w:r w:rsidRPr="00004D9D">
              <w:rPr>
                <w:rFonts w:cs="Times New Roman"/>
                <w:sz w:val="26"/>
                <w:szCs w:val="26"/>
              </w:rPr>
              <w:t>參與人員</w:t>
            </w:r>
            <w:r w:rsidRPr="00004D9D">
              <w:rPr>
                <w:rFonts w:cs="Times New Roman"/>
                <w:sz w:val="26"/>
                <w:szCs w:val="26"/>
              </w:rPr>
              <w:t>:</w:t>
            </w:r>
            <w:r w:rsidRPr="00004D9D">
              <w:rPr>
                <w:rFonts w:cs="Times New Roman"/>
                <w:sz w:val="26"/>
                <w:szCs w:val="26"/>
              </w:rPr>
              <w:t>嘉義縣政府各局處防災業務人員</w:t>
            </w:r>
          </w:p>
        </w:tc>
      </w:tr>
      <w:tr w:rsidR="00F9130F" w:rsidRPr="00992059" w14:paraId="24749282" w14:textId="77777777" w:rsidTr="000D356B">
        <w:trPr>
          <w:trHeight w:val="20"/>
          <w:jc w:val="center"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6B4836B2" w14:textId="77777777" w:rsidR="00F9130F" w:rsidRPr="00004D9D" w:rsidRDefault="00F9130F" w:rsidP="00004D9D">
            <w:pPr>
              <w:widowControl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時間</w:t>
            </w:r>
          </w:p>
        </w:tc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4C673F41" w14:textId="77777777" w:rsidR="00F9130F" w:rsidRPr="00004D9D" w:rsidRDefault="00F9130F" w:rsidP="00004D9D">
            <w:pPr>
              <w:widowControl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課程內容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2FF26C5E" w14:textId="77777777" w:rsidR="00F9130F" w:rsidRPr="00004D9D" w:rsidRDefault="00F9130F" w:rsidP="00004D9D">
            <w:pPr>
              <w:widowControl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課程目標</w:t>
            </w:r>
          </w:p>
        </w:tc>
        <w:tc>
          <w:tcPr>
            <w:tcW w:w="1990" w:type="dxa"/>
            <w:shd w:val="clear" w:color="auto" w:fill="D9D9D9" w:themeFill="background1" w:themeFillShade="D9"/>
            <w:vAlign w:val="center"/>
          </w:tcPr>
          <w:p w14:paraId="02341E21" w14:textId="77777777" w:rsidR="00F9130F" w:rsidRPr="00004D9D" w:rsidRDefault="00F9130F" w:rsidP="00004D9D">
            <w:pPr>
              <w:widowControl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講師</w:t>
            </w:r>
          </w:p>
        </w:tc>
      </w:tr>
      <w:tr w:rsidR="00F9130F" w:rsidRPr="00992059" w14:paraId="59F5D848" w14:textId="77777777" w:rsidTr="007052EF">
        <w:trPr>
          <w:trHeight w:val="20"/>
          <w:jc w:val="center"/>
        </w:trPr>
        <w:tc>
          <w:tcPr>
            <w:tcW w:w="2269" w:type="dxa"/>
            <w:vAlign w:val="center"/>
          </w:tcPr>
          <w:p w14:paraId="272559C0" w14:textId="59066C46" w:rsidR="00F9130F" w:rsidRPr="00004D9D" w:rsidRDefault="00F9130F" w:rsidP="00004D9D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color w:val="auto"/>
                <w:sz w:val="26"/>
                <w:szCs w:val="26"/>
              </w:rPr>
              <w:t>0</w:t>
            </w:r>
            <w:r w:rsidR="003F2E8A" w:rsidRPr="00004D9D">
              <w:rPr>
                <w:rFonts w:eastAsia="標楷體"/>
                <w:color w:val="auto"/>
                <w:sz w:val="26"/>
                <w:szCs w:val="26"/>
              </w:rPr>
              <w:t>9</w:t>
            </w:r>
            <w:r w:rsidRPr="00004D9D">
              <w:rPr>
                <w:rFonts w:eastAsia="標楷體"/>
                <w:color w:val="auto"/>
                <w:sz w:val="26"/>
                <w:szCs w:val="26"/>
              </w:rPr>
              <w:t>：</w:t>
            </w:r>
            <w:r w:rsidRPr="00004D9D">
              <w:rPr>
                <w:rFonts w:eastAsia="標楷體"/>
                <w:color w:val="auto"/>
                <w:sz w:val="26"/>
                <w:szCs w:val="26"/>
              </w:rPr>
              <w:t>30</w:t>
            </w:r>
            <w:r w:rsidRPr="00004D9D">
              <w:rPr>
                <w:rFonts w:eastAsia="標楷體"/>
                <w:color w:val="auto"/>
                <w:sz w:val="26"/>
                <w:szCs w:val="26"/>
              </w:rPr>
              <w:t>～</w:t>
            </w:r>
            <w:r w:rsidRPr="00004D9D">
              <w:rPr>
                <w:rFonts w:eastAsia="標楷體"/>
                <w:color w:val="auto"/>
                <w:sz w:val="26"/>
                <w:szCs w:val="26"/>
              </w:rPr>
              <w:t>0</w:t>
            </w:r>
            <w:r w:rsidR="003F2E8A" w:rsidRPr="00004D9D">
              <w:rPr>
                <w:rFonts w:eastAsia="標楷體"/>
                <w:color w:val="auto"/>
                <w:sz w:val="26"/>
                <w:szCs w:val="26"/>
              </w:rPr>
              <w:t>9</w:t>
            </w:r>
            <w:r w:rsidRPr="00004D9D">
              <w:rPr>
                <w:rFonts w:eastAsia="標楷體"/>
                <w:color w:val="auto"/>
                <w:sz w:val="26"/>
                <w:szCs w:val="26"/>
              </w:rPr>
              <w:t>：</w:t>
            </w:r>
            <w:r w:rsidR="003F2E8A" w:rsidRPr="00004D9D">
              <w:rPr>
                <w:rFonts w:eastAsia="標楷體"/>
                <w:color w:val="auto"/>
                <w:sz w:val="26"/>
                <w:szCs w:val="26"/>
              </w:rPr>
              <w:t>4</w:t>
            </w:r>
            <w:r w:rsidRPr="00004D9D">
              <w:rPr>
                <w:rFonts w:eastAsia="標楷體"/>
                <w:color w:val="auto"/>
                <w:sz w:val="26"/>
                <w:szCs w:val="26"/>
              </w:rPr>
              <w:t>0</w:t>
            </w:r>
          </w:p>
        </w:tc>
        <w:tc>
          <w:tcPr>
            <w:tcW w:w="7654" w:type="dxa"/>
            <w:gridSpan w:val="3"/>
            <w:vAlign w:val="center"/>
          </w:tcPr>
          <w:p w14:paraId="5EF0E108" w14:textId="77777777" w:rsidR="00F9130F" w:rsidRPr="00004D9D" w:rsidRDefault="00F9130F" w:rsidP="00004D9D">
            <w:pPr>
              <w:widowControl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kern w:val="1"/>
                <w:sz w:val="26"/>
                <w:szCs w:val="26"/>
                <w:lang w:eastAsia="ar-SA"/>
              </w:rPr>
              <w:t>報到</w:t>
            </w:r>
          </w:p>
        </w:tc>
      </w:tr>
      <w:tr w:rsidR="00F9130F" w:rsidRPr="00992059" w14:paraId="59D92BAB" w14:textId="77777777" w:rsidTr="007052EF">
        <w:trPr>
          <w:trHeight w:val="20"/>
          <w:jc w:val="center"/>
        </w:trPr>
        <w:tc>
          <w:tcPr>
            <w:tcW w:w="2269" w:type="dxa"/>
            <w:vAlign w:val="center"/>
          </w:tcPr>
          <w:p w14:paraId="47771CF8" w14:textId="6272F1FE" w:rsidR="00F9130F" w:rsidRPr="00004D9D" w:rsidRDefault="00F9130F" w:rsidP="00004D9D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color w:val="auto"/>
                <w:sz w:val="26"/>
                <w:szCs w:val="26"/>
              </w:rPr>
              <w:t>0</w:t>
            </w:r>
            <w:r w:rsidR="003F2E8A" w:rsidRPr="00004D9D">
              <w:rPr>
                <w:rFonts w:eastAsia="標楷體"/>
                <w:color w:val="auto"/>
                <w:sz w:val="26"/>
                <w:szCs w:val="26"/>
              </w:rPr>
              <w:t>9</w:t>
            </w:r>
            <w:r w:rsidRPr="00004D9D">
              <w:rPr>
                <w:rFonts w:eastAsia="標楷體"/>
                <w:color w:val="auto"/>
                <w:sz w:val="26"/>
                <w:szCs w:val="26"/>
              </w:rPr>
              <w:t>：</w:t>
            </w:r>
            <w:r w:rsidR="003F2E8A" w:rsidRPr="00004D9D">
              <w:rPr>
                <w:rFonts w:eastAsia="標楷體"/>
                <w:color w:val="auto"/>
                <w:sz w:val="26"/>
                <w:szCs w:val="26"/>
              </w:rPr>
              <w:t>4</w:t>
            </w:r>
            <w:r w:rsidRPr="00004D9D">
              <w:rPr>
                <w:rFonts w:eastAsia="標楷體"/>
                <w:color w:val="auto"/>
                <w:sz w:val="26"/>
                <w:szCs w:val="26"/>
              </w:rPr>
              <w:t>0</w:t>
            </w:r>
            <w:r w:rsidRPr="00004D9D">
              <w:rPr>
                <w:rFonts w:eastAsia="標楷體"/>
                <w:color w:val="auto"/>
                <w:sz w:val="26"/>
                <w:szCs w:val="26"/>
              </w:rPr>
              <w:t>～</w:t>
            </w:r>
            <w:r w:rsidR="003F2E8A" w:rsidRPr="00004D9D">
              <w:rPr>
                <w:rFonts w:eastAsia="標楷體"/>
                <w:color w:val="auto"/>
                <w:sz w:val="26"/>
                <w:szCs w:val="26"/>
              </w:rPr>
              <w:t>10</w:t>
            </w:r>
            <w:r w:rsidRPr="00004D9D">
              <w:rPr>
                <w:rFonts w:eastAsia="標楷體"/>
                <w:color w:val="auto"/>
                <w:sz w:val="26"/>
                <w:szCs w:val="26"/>
              </w:rPr>
              <w:t>：</w:t>
            </w:r>
            <w:r w:rsidRPr="00004D9D">
              <w:rPr>
                <w:rFonts w:eastAsia="標楷體"/>
                <w:color w:val="auto"/>
                <w:sz w:val="26"/>
                <w:szCs w:val="26"/>
              </w:rPr>
              <w:t>00</w:t>
            </w:r>
          </w:p>
        </w:tc>
        <w:tc>
          <w:tcPr>
            <w:tcW w:w="7654" w:type="dxa"/>
            <w:gridSpan w:val="3"/>
            <w:vAlign w:val="center"/>
          </w:tcPr>
          <w:p w14:paraId="3F9F35A1" w14:textId="77777777" w:rsidR="00F9130F" w:rsidRPr="00004D9D" w:rsidRDefault="00F9130F" w:rsidP="00004D9D">
            <w:pPr>
              <w:widowControl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proofErr w:type="gramStart"/>
            <w:r w:rsidRPr="00004D9D">
              <w:rPr>
                <w:rFonts w:eastAsia="標楷體"/>
                <w:sz w:val="26"/>
                <w:szCs w:val="26"/>
              </w:rPr>
              <w:t>前測</w:t>
            </w:r>
            <w:proofErr w:type="gramEnd"/>
          </w:p>
        </w:tc>
      </w:tr>
      <w:tr w:rsidR="00F9130F" w:rsidRPr="00992059" w14:paraId="38F6F2FC" w14:textId="77777777" w:rsidTr="006951EB">
        <w:trPr>
          <w:trHeight w:val="20"/>
          <w:jc w:val="center"/>
        </w:trPr>
        <w:tc>
          <w:tcPr>
            <w:tcW w:w="2269" w:type="dxa"/>
            <w:vAlign w:val="center"/>
          </w:tcPr>
          <w:p w14:paraId="7B6D1237" w14:textId="1649F2E5" w:rsidR="00F9130F" w:rsidRPr="00004D9D" w:rsidRDefault="003F2E8A" w:rsidP="00004D9D">
            <w:pPr>
              <w:snapToGrid w:val="0"/>
              <w:spacing w:line="300" w:lineRule="exact"/>
              <w:jc w:val="center"/>
              <w:rPr>
                <w:rFonts w:eastAsia="標楷體"/>
                <w:kern w:val="1"/>
                <w:sz w:val="26"/>
                <w:szCs w:val="26"/>
              </w:rPr>
            </w:pPr>
            <w:r w:rsidRPr="00004D9D">
              <w:rPr>
                <w:rFonts w:eastAsia="標楷體"/>
                <w:color w:val="auto"/>
                <w:kern w:val="1"/>
                <w:sz w:val="26"/>
                <w:szCs w:val="26"/>
              </w:rPr>
              <w:t>10</w:t>
            </w:r>
            <w:r w:rsidR="00F9130F" w:rsidRPr="00004D9D">
              <w:rPr>
                <w:rFonts w:eastAsia="標楷體"/>
                <w:color w:val="auto"/>
                <w:kern w:val="1"/>
                <w:sz w:val="26"/>
                <w:szCs w:val="26"/>
              </w:rPr>
              <w:t>：</w:t>
            </w:r>
            <w:r w:rsidR="00F9130F" w:rsidRPr="00004D9D">
              <w:rPr>
                <w:rFonts w:eastAsia="標楷體"/>
                <w:color w:val="auto"/>
                <w:kern w:val="1"/>
                <w:sz w:val="26"/>
                <w:szCs w:val="26"/>
              </w:rPr>
              <w:t>00</w:t>
            </w:r>
            <w:r w:rsidR="00F9130F" w:rsidRPr="00004D9D">
              <w:rPr>
                <w:rFonts w:eastAsia="標楷體"/>
                <w:color w:val="auto"/>
                <w:kern w:val="1"/>
                <w:sz w:val="26"/>
                <w:szCs w:val="26"/>
                <w:lang w:eastAsia="ar-SA"/>
              </w:rPr>
              <w:t>～</w:t>
            </w:r>
            <w:r w:rsidRPr="00004D9D">
              <w:rPr>
                <w:rFonts w:eastAsia="標楷體"/>
                <w:color w:val="auto"/>
                <w:kern w:val="1"/>
                <w:sz w:val="26"/>
                <w:szCs w:val="26"/>
              </w:rPr>
              <w:t>12</w:t>
            </w:r>
            <w:r w:rsidR="00F9130F" w:rsidRPr="00004D9D">
              <w:rPr>
                <w:rFonts w:eastAsia="標楷體"/>
                <w:color w:val="auto"/>
                <w:kern w:val="1"/>
                <w:sz w:val="26"/>
                <w:szCs w:val="26"/>
              </w:rPr>
              <w:t>：</w:t>
            </w:r>
            <w:r w:rsidRPr="00004D9D">
              <w:rPr>
                <w:rFonts w:eastAsia="標楷體"/>
                <w:color w:val="auto"/>
                <w:kern w:val="1"/>
                <w:sz w:val="26"/>
                <w:szCs w:val="26"/>
              </w:rPr>
              <w:t>0</w:t>
            </w:r>
            <w:r w:rsidR="00F9130F" w:rsidRPr="00004D9D">
              <w:rPr>
                <w:rFonts w:eastAsia="標楷體"/>
                <w:color w:val="auto"/>
                <w:kern w:val="1"/>
                <w:sz w:val="26"/>
                <w:szCs w:val="26"/>
              </w:rPr>
              <w:t>0</w:t>
            </w:r>
          </w:p>
        </w:tc>
        <w:tc>
          <w:tcPr>
            <w:tcW w:w="1837" w:type="dxa"/>
            <w:vAlign w:val="center"/>
          </w:tcPr>
          <w:p w14:paraId="2260B2AE" w14:textId="020A3B56" w:rsidR="00F9130F" w:rsidRPr="00004D9D" w:rsidRDefault="003F2E8A" w:rsidP="00004D9D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業務持續運作計畫教育訓練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2B389DC" w14:textId="763BADD7" w:rsidR="00F9130F" w:rsidRPr="00004D9D" w:rsidRDefault="008D0AA6" w:rsidP="00F85BF0">
            <w:pPr>
              <w:snapToGrid w:val="0"/>
              <w:spacing w:line="300" w:lineRule="exact"/>
              <w:jc w:val="both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說明縣市業務持續運作計畫大綱內容，計畫內容所包含之業務持續運作評估、業務持續情境想定、業務持續整備之</w:t>
            </w:r>
            <w:r w:rsidR="003569BE" w:rsidRPr="00004D9D">
              <w:rPr>
                <w:rFonts w:eastAsia="標楷體"/>
                <w:sz w:val="26"/>
                <w:szCs w:val="26"/>
              </w:rPr>
              <w:t>講解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6EF92914" w14:textId="77777777" w:rsidR="000D356B" w:rsidRPr="00004D9D" w:rsidRDefault="000D356B" w:rsidP="00004D9D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政治大學</w:t>
            </w:r>
          </w:p>
          <w:p w14:paraId="6F1DB954" w14:textId="40C8B5F4" w:rsidR="000D356B" w:rsidRPr="00004D9D" w:rsidRDefault="000D356B" w:rsidP="00004D9D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地政學系</w:t>
            </w:r>
          </w:p>
          <w:p w14:paraId="1EA4F27A" w14:textId="625BB756" w:rsidR="00F9130F" w:rsidRPr="00004D9D" w:rsidRDefault="000D356B" w:rsidP="00004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林郁芳</w:t>
            </w:r>
            <w:r w:rsidRPr="00004D9D">
              <w:rPr>
                <w:rFonts w:eastAsia="標楷體"/>
                <w:sz w:val="26"/>
                <w:szCs w:val="26"/>
              </w:rPr>
              <w:t xml:space="preserve"> </w:t>
            </w:r>
            <w:r w:rsidRPr="00004D9D">
              <w:rPr>
                <w:rFonts w:eastAsia="標楷體"/>
                <w:sz w:val="26"/>
                <w:szCs w:val="26"/>
              </w:rPr>
              <w:t>教授</w:t>
            </w:r>
          </w:p>
        </w:tc>
      </w:tr>
      <w:tr w:rsidR="00F9130F" w:rsidRPr="00992059" w14:paraId="5E15DCFB" w14:textId="77777777" w:rsidTr="007052EF">
        <w:trPr>
          <w:trHeight w:val="20"/>
          <w:jc w:val="center"/>
        </w:trPr>
        <w:tc>
          <w:tcPr>
            <w:tcW w:w="2269" w:type="dxa"/>
            <w:vAlign w:val="center"/>
          </w:tcPr>
          <w:p w14:paraId="6A82B4F9" w14:textId="1A60F53F" w:rsidR="00F9130F" w:rsidRPr="00004D9D" w:rsidRDefault="00F9130F" w:rsidP="00004D9D">
            <w:pPr>
              <w:snapToGrid w:val="0"/>
              <w:spacing w:line="300" w:lineRule="exact"/>
              <w:jc w:val="center"/>
              <w:rPr>
                <w:rFonts w:eastAsia="標楷體"/>
                <w:kern w:val="1"/>
                <w:sz w:val="26"/>
                <w:szCs w:val="26"/>
              </w:rPr>
            </w:pPr>
            <w:r w:rsidRPr="00004D9D">
              <w:rPr>
                <w:rFonts w:eastAsia="標楷體"/>
                <w:kern w:val="1"/>
                <w:sz w:val="26"/>
                <w:szCs w:val="26"/>
              </w:rPr>
              <w:t>12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：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00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～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13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：</w:t>
            </w:r>
            <w:r w:rsidR="003F2E8A" w:rsidRPr="00004D9D">
              <w:rPr>
                <w:rFonts w:eastAsia="標楷體"/>
                <w:kern w:val="1"/>
                <w:sz w:val="26"/>
                <w:szCs w:val="26"/>
              </w:rPr>
              <w:t>0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0</w:t>
            </w:r>
          </w:p>
        </w:tc>
        <w:tc>
          <w:tcPr>
            <w:tcW w:w="7654" w:type="dxa"/>
            <w:gridSpan w:val="3"/>
            <w:vAlign w:val="center"/>
          </w:tcPr>
          <w:p w14:paraId="3365A91F" w14:textId="5D6ADF62" w:rsidR="00F9130F" w:rsidRPr="00004D9D" w:rsidRDefault="00F9130F" w:rsidP="00004D9D">
            <w:pPr>
              <w:widowControl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午餐</w:t>
            </w:r>
          </w:p>
        </w:tc>
      </w:tr>
      <w:tr w:rsidR="000D356B" w:rsidRPr="00992059" w14:paraId="321A201D" w14:textId="77777777" w:rsidTr="006951EB">
        <w:trPr>
          <w:trHeight w:val="20"/>
          <w:jc w:val="center"/>
        </w:trPr>
        <w:tc>
          <w:tcPr>
            <w:tcW w:w="2269" w:type="dxa"/>
            <w:vAlign w:val="center"/>
          </w:tcPr>
          <w:p w14:paraId="07CB7768" w14:textId="5C0F466E" w:rsidR="000D356B" w:rsidRPr="00004D9D" w:rsidRDefault="000D356B" w:rsidP="00004D9D">
            <w:pPr>
              <w:snapToGrid w:val="0"/>
              <w:spacing w:line="300" w:lineRule="exact"/>
              <w:jc w:val="center"/>
              <w:rPr>
                <w:rFonts w:eastAsia="標楷體"/>
                <w:kern w:val="1"/>
                <w:sz w:val="26"/>
                <w:szCs w:val="26"/>
              </w:rPr>
            </w:pPr>
            <w:r w:rsidRPr="00004D9D">
              <w:rPr>
                <w:rFonts w:eastAsia="標楷體"/>
                <w:kern w:val="1"/>
                <w:sz w:val="26"/>
                <w:szCs w:val="26"/>
              </w:rPr>
              <w:t>13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：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00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～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15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：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00</w:t>
            </w:r>
          </w:p>
        </w:tc>
        <w:tc>
          <w:tcPr>
            <w:tcW w:w="1837" w:type="dxa"/>
            <w:vAlign w:val="center"/>
          </w:tcPr>
          <w:p w14:paraId="23B08BAD" w14:textId="54FBFB27" w:rsidR="000D356B" w:rsidRPr="00004D9D" w:rsidRDefault="000D356B" w:rsidP="00004D9D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業務持續運作計畫實務操作</w:t>
            </w:r>
          </w:p>
        </w:tc>
        <w:tc>
          <w:tcPr>
            <w:tcW w:w="3827" w:type="dxa"/>
            <w:vAlign w:val="center"/>
          </w:tcPr>
          <w:p w14:paraId="46EB3CD8" w14:textId="2A09B237" w:rsidR="000D356B" w:rsidRPr="00004D9D" w:rsidRDefault="000D356B" w:rsidP="00F85BF0">
            <w:pPr>
              <w:spacing w:line="300" w:lineRule="exact"/>
              <w:jc w:val="both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根據縣市業務持續運作計畫大綱內容，共同討論人員不足之對策及通訊中斷人員返回通報機制</w:t>
            </w:r>
          </w:p>
        </w:tc>
        <w:tc>
          <w:tcPr>
            <w:tcW w:w="1990" w:type="dxa"/>
            <w:vAlign w:val="center"/>
          </w:tcPr>
          <w:p w14:paraId="52A4FD4E" w14:textId="77777777" w:rsidR="000D356B" w:rsidRPr="00004D9D" w:rsidRDefault="000D356B" w:rsidP="00004D9D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政治大學</w:t>
            </w:r>
          </w:p>
          <w:p w14:paraId="1E967460" w14:textId="77777777" w:rsidR="000D356B" w:rsidRPr="00004D9D" w:rsidRDefault="000D356B" w:rsidP="00004D9D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地政學系</w:t>
            </w:r>
          </w:p>
          <w:p w14:paraId="50DC64F6" w14:textId="0CFB54F4" w:rsidR="000D356B" w:rsidRPr="00004D9D" w:rsidRDefault="000D356B" w:rsidP="00004D9D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林郁芳</w:t>
            </w:r>
            <w:r w:rsidRPr="00004D9D">
              <w:rPr>
                <w:rFonts w:eastAsia="標楷體"/>
                <w:sz w:val="26"/>
                <w:szCs w:val="26"/>
              </w:rPr>
              <w:t xml:space="preserve"> </w:t>
            </w:r>
            <w:r w:rsidRPr="00004D9D">
              <w:rPr>
                <w:rFonts w:eastAsia="標楷體"/>
                <w:sz w:val="26"/>
                <w:szCs w:val="26"/>
              </w:rPr>
              <w:t>教授</w:t>
            </w:r>
          </w:p>
        </w:tc>
      </w:tr>
      <w:tr w:rsidR="00C82D1C" w:rsidRPr="00992059" w14:paraId="698FE0B9" w14:textId="77777777" w:rsidTr="007052EF">
        <w:trPr>
          <w:trHeight w:val="20"/>
          <w:jc w:val="center"/>
        </w:trPr>
        <w:tc>
          <w:tcPr>
            <w:tcW w:w="2269" w:type="dxa"/>
            <w:vAlign w:val="center"/>
          </w:tcPr>
          <w:p w14:paraId="6AC9677B" w14:textId="324EB98D" w:rsidR="00C82D1C" w:rsidRPr="00004D9D" w:rsidRDefault="00C82D1C" w:rsidP="00004D9D">
            <w:pPr>
              <w:snapToGrid w:val="0"/>
              <w:spacing w:line="300" w:lineRule="exact"/>
              <w:jc w:val="center"/>
              <w:rPr>
                <w:rFonts w:eastAsia="標楷體"/>
                <w:kern w:val="1"/>
                <w:sz w:val="26"/>
                <w:szCs w:val="26"/>
              </w:rPr>
            </w:pPr>
            <w:r w:rsidRPr="00004D9D">
              <w:rPr>
                <w:rFonts w:eastAsia="標楷體"/>
                <w:kern w:val="1"/>
                <w:sz w:val="26"/>
                <w:szCs w:val="26"/>
              </w:rPr>
              <w:t>15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：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00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～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15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：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10</w:t>
            </w:r>
          </w:p>
        </w:tc>
        <w:tc>
          <w:tcPr>
            <w:tcW w:w="7654" w:type="dxa"/>
            <w:gridSpan w:val="3"/>
            <w:vAlign w:val="center"/>
          </w:tcPr>
          <w:p w14:paraId="20E41895" w14:textId="43604D07" w:rsidR="00C82D1C" w:rsidRPr="00004D9D" w:rsidRDefault="00C82D1C" w:rsidP="00004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休息</w:t>
            </w:r>
          </w:p>
        </w:tc>
      </w:tr>
      <w:tr w:rsidR="00F9130F" w:rsidRPr="00992059" w14:paraId="59E8E546" w14:textId="77777777" w:rsidTr="006951EB">
        <w:trPr>
          <w:trHeight w:val="20"/>
          <w:jc w:val="center"/>
        </w:trPr>
        <w:tc>
          <w:tcPr>
            <w:tcW w:w="2269" w:type="dxa"/>
            <w:vAlign w:val="center"/>
          </w:tcPr>
          <w:p w14:paraId="2F4EBDD8" w14:textId="26E2896D" w:rsidR="00F9130F" w:rsidRPr="00004D9D" w:rsidRDefault="00F9130F" w:rsidP="00004D9D">
            <w:pPr>
              <w:snapToGrid w:val="0"/>
              <w:spacing w:line="300" w:lineRule="exact"/>
              <w:jc w:val="center"/>
              <w:rPr>
                <w:rFonts w:eastAsia="標楷體"/>
                <w:kern w:val="1"/>
                <w:sz w:val="26"/>
                <w:szCs w:val="26"/>
              </w:rPr>
            </w:pPr>
            <w:r w:rsidRPr="00004D9D">
              <w:rPr>
                <w:rFonts w:eastAsia="標楷體"/>
                <w:kern w:val="1"/>
                <w:sz w:val="26"/>
                <w:szCs w:val="26"/>
              </w:rPr>
              <w:t>15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：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10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～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16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：</w:t>
            </w:r>
            <w:r w:rsidR="003F2E8A" w:rsidRPr="00004D9D">
              <w:rPr>
                <w:rFonts w:eastAsia="標楷體"/>
                <w:kern w:val="1"/>
                <w:sz w:val="26"/>
                <w:szCs w:val="26"/>
              </w:rPr>
              <w:t>0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0</w:t>
            </w:r>
          </w:p>
        </w:tc>
        <w:tc>
          <w:tcPr>
            <w:tcW w:w="1837" w:type="dxa"/>
            <w:vAlign w:val="center"/>
          </w:tcPr>
          <w:p w14:paraId="7AD5E1FB" w14:textId="6360CB8E" w:rsidR="00F9130F" w:rsidRPr="00004D9D" w:rsidRDefault="00C82D1C" w:rsidP="00004D9D">
            <w:pPr>
              <w:widowControl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在地災害防救災實務分享</w:t>
            </w:r>
          </w:p>
        </w:tc>
        <w:tc>
          <w:tcPr>
            <w:tcW w:w="3827" w:type="dxa"/>
            <w:vAlign w:val="center"/>
          </w:tcPr>
          <w:p w14:paraId="7A4B4434" w14:textId="6F856CE2" w:rsidR="00F9130F" w:rsidRPr="00004D9D" w:rsidRDefault="00DD7FC1" w:rsidP="00F85BF0">
            <w:pPr>
              <w:widowControl/>
              <w:snapToGrid w:val="0"/>
              <w:spacing w:line="300" w:lineRule="exact"/>
              <w:jc w:val="both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針對本地區域可能面臨的各種災害，透過案例分析，學員可以從災害防救災實務經驗中獲得寶貴的啟發。</w:t>
            </w:r>
          </w:p>
        </w:tc>
        <w:tc>
          <w:tcPr>
            <w:tcW w:w="1990" w:type="dxa"/>
            <w:vAlign w:val="center"/>
          </w:tcPr>
          <w:p w14:paraId="5F930F64" w14:textId="77777777" w:rsidR="00C82D1C" w:rsidRPr="00004D9D" w:rsidRDefault="00C82D1C" w:rsidP="00004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嘉義縣消防局</w:t>
            </w:r>
          </w:p>
          <w:p w14:paraId="6DE63FD1" w14:textId="55B36E15" w:rsidR="00C82D1C" w:rsidRPr="00004D9D" w:rsidRDefault="00C82D1C" w:rsidP="00004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第一大隊</w:t>
            </w:r>
          </w:p>
          <w:p w14:paraId="5A2F0BEA" w14:textId="352B2671" w:rsidR="00BC283C" w:rsidRPr="00004D9D" w:rsidRDefault="00C82D1C" w:rsidP="00004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謝榮展</w:t>
            </w:r>
            <w:r w:rsidRPr="00004D9D">
              <w:rPr>
                <w:rFonts w:eastAsia="標楷體"/>
                <w:sz w:val="26"/>
                <w:szCs w:val="26"/>
              </w:rPr>
              <w:t xml:space="preserve"> </w:t>
            </w:r>
            <w:r w:rsidRPr="00004D9D">
              <w:rPr>
                <w:rFonts w:eastAsia="標楷體"/>
                <w:sz w:val="26"/>
                <w:szCs w:val="26"/>
              </w:rPr>
              <w:t>大隊長</w:t>
            </w:r>
          </w:p>
        </w:tc>
      </w:tr>
      <w:tr w:rsidR="00757958" w:rsidRPr="00992059" w14:paraId="2F173879" w14:textId="77777777" w:rsidTr="007052EF">
        <w:trPr>
          <w:trHeight w:val="20"/>
          <w:jc w:val="center"/>
        </w:trPr>
        <w:tc>
          <w:tcPr>
            <w:tcW w:w="2269" w:type="dxa"/>
            <w:vAlign w:val="center"/>
          </w:tcPr>
          <w:p w14:paraId="56B0A364" w14:textId="5A7B515B" w:rsidR="00757958" w:rsidRPr="00004D9D" w:rsidRDefault="00757958" w:rsidP="00004D9D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16</w:t>
            </w:r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：</w:t>
            </w:r>
            <w:r w:rsidR="003F2E8A" w:rsidRPr="00004D9D">
              <w:rPr>
                <w:rFonts w:eastAsia="標楷體"/>
                <w:color w:val="000000" w:themeColor="text1"/>
                <w:sz w:val="26"/>
                <w:szCs w:val="26"/>
              </w:rPr>
              <w:t>0</w:t>
            </w:r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0</w:t>
            </w:r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～</w:t>
            </w:r>
            <w:r w:rsidR="003F2E8A" w:rsidRPr="00004D9D">
              <w:rPr>
                <w:rFonts w:eastAsia="標楷體"/>
                <w:color w:val="000000" w:themeColor="text1"/>
                <w:sz w:val="26"/>
                <w:szCs w:val="26"/>
              </w:rPr>
              <w:t>16</w:t>
            </w:r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：</w:t>
            </w:r>
            <w:r w:rsidR="003F2E8A" w:rsidRPr="00004D9D">
              <w:rPr>
                <w:rFonts w:eastAsia="標楷體"/>
                <w:color w:val="000000" w:themeColor="text1"/>
                <w:sz w:val="26"/>
                <w:szCs w:val="26"/>
              </w:rPr>
              <w:t>2</w:t>
            </w:r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7654" w:type="dxa"/>
            <w:gridSpan w:val="3"/>
            <w:vAlign w:val="center"/>
          </w:tcPr>
          <w:p w14:paraId="517921EC" w14:textId="136DE932" w:rsidR="00757958" w:rsidRPr="00004D9D" w:rsidRDefault="00757958" w:rsidP="00004D9D">
            <w:pPr>
              <w:widowControl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proofErr w:type="gramStart"/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後測及</w:t>
            </w:r>
            <w:proofErr w:type="gramEnd"/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問卷填寫</w:t>
            </w:r>
          </w:p>
        </w:tc>
      </w:tr>
      <w:tr w:rsidR="00757958" w:rsidRPr="00992059" w14:paraId="475D6504" w14:textId="77777777" w:rsidTr="007052EF">
        <w:trPr>
          <w:trHeight w:val="20"/>
          <w:jc w:val="center"/>
        </w:trPr>
        <w:tc>
          <w:tcPr>
            <w:tcW w:w="2269" w:type="dxa"/>
            <w:vAlign w:val="center"/>
          </w:tcPr>
          <w:p w14:paraId="28DE365A" w14:textId="3AB069B4" w:rsidR="00757958" w:rsidRPr="00004D9D" w:rsidRDefault="00757958" w:rsidP="00004D9D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1</w:t>
            </w:r>
            <w:r w:rsidR="003F2E8A" w:rsidRPr="00004D9D">
              <w:rPr>
                <w:rFonts w:eastAsia="標楷體"/>
                <w:color w:val="000000" w:themeColor="text1"/>
                <w:sz w:val="26"/>
                <w:szCs w:val="26"/>
              </w:rPr>
              <w:t>6</w:t>
            </w:r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：</w:t>
            </w:r>
            <w:r w:rsidR="003F2E8A" w:rsidRPr="00004D9D">
              <w:rPr>
                <w:rFonts w:eastAsia="標楷體"/>
                <w:color w:val="000000" w:themeColor="text1"/>
                <w:sz w:val="26"/>
                <w:szCs w:val="26"/>
              </w:rPr>
              <w:t>2</w:t>
            </w:r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0~</w:t>
            </w:r>
          </w:p>
        </w:tc>
        <w:tc>
          <w:tcPr>
            <w:tcW w:w="7654" w:type="dxa"/>
            <w:gridSpan w:val="3"/>
            <w:vAlign w:val="center"/>
          </w:tcPr>
          <w:p w14:paraId="6FD7DD9B" w14:textId="3EDCC410" w:rsidR="00757958" w:rsidRPr="00004D9D" w:rsidRDefault="00757958" w:rsidP="00004D9D">
            <w:pPr>
              <w:widowControl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賦歸</w:t>
            </w:r>
          </w:p>
        </w:tc>
      </w:tr>
    </w:tbl>
    <w:p w14:paraId="1354BC13" w14:textId="77777777" w:rsidR="00004D9D" w:rsidRDefault="00004D9D" w:rsidP="00004D9D">
      <w:pPr>
        <w:pStyle w:val="ab"/>
        <w:spacing w:line="240" w:lineRule="exact"/>
        <w:jc w:val="center"/>
        <w:rPr>
          <w:rFonts w:eastAsia="標楷體"/>
          <w:color w:val="auto"/>
          <w:sz w:val="28"/>
          <w:szCs w:val="24"/>
        </w:rPr>
      </w:pPr>
    </w:p>
    <w:p w14:paraId="3227CA63" w14:textId="51C52622" w:rsidR="000D356B" w:rsidRPr="00992059" w:rsidRDefault="000D356B" w:rsidP="00992059">
      <w:pPr>
        <w:pStyle w:val="ab"/>
        <w:spacing w:beforeLines="50" w:before="180" w:line="440" w:lineRule="exact"/>
        <w:jc w:val="center"/>
        <w:rPr>
          <w:rFonts w:eastAsia="標楷體"/>
          <w:color w:val="auto"/>
          <w:sz w:val="28"/>
        </w:rPr>
      </w:pPr>
      <w:r w:rsidRPr="00992059">
        <w:rPr>
          <w:rFonts w:eastAsia="標楷體"/>
          <w:color w:val="auto"/>
          <w:sz w:val="28"/>
          <w:szCs w:val="24"/>
        </w:rPr>
        <w:t>表</w:t>
      </w:r>
      <w:r w:rsidRPr="00992059">
        <w:rPr>
          <w:rFonts w:eastAsia="標楷體"/>
          <w:color w:val="auto"/>
          <w:sz w:val="28"/>
          <w:szCs w:val="24"/>
        </w:rPr>
        <w:fldChar w:fldCharType="begin"/>
      </w:r>
      <w:r w:rsidRPr="00992059">
        <w:rPr>
          <w:rFonts w:eastAsia="標楷體"/>
          <w:color w:val="auto"/>
          <w:sz w:val="28"/>
          <w:szCs w:val="24"/>
        </w:rPr>
        <w:instrText xml:space="preserve"> SEQ </w:instrText>
      </w:r>
      <w:r w:rsidRPr="00992059">
        <w:rPr>
          <w:rFonts w:eastAsia="標楷體"/>
          <w:color w:val="auto"/>
          <w:sz w:val="28"/>
          <w:szCs w:val="24"/>
        </w:rPr>
        <w:instrText>表</w:instrText>
      </w:r>
      <w:r w:rsidRPr="00992059">
        <w:rPr>
          <w:rFonts w:eastAsia="標楷體"/>
          <w:color w:val="auto"/>
          <w:sz w:val="28"/>
          <w:szCs w:val="24"/>
        </w:rPr>
        <w:instrText xml:space="preserve"> \* ARABIC </w:instrText>
      </w:r>
      <w:r w:rsidRPr="00992059">
        <w:rPr>
          <w:rFonts w:eastAsia="標楷體"/>
          <w:color w:val="auto"/>
          <w:sz w:val="28"/>
          <w:szCs w:val="24"/>
        </w:rPr>
        <w:fldChar w:fldCharType="separate"/>
      </w:r>
      <w:r w:rsidR="00EC4AD7">
        <w:rPr>
          <w:rFonts w:eastAsia="標楷體"/>
          <w:noProof/>
          <w:color w:val="auto"/>
          <w:sz w:val="28"/>
          <w:szCs w:val="24"/>
        </w:rPr>
        <w:t>2</w:t>
      </w:r>
      <w:r w:rsidRPr="00992059">
        <w:rPr>
          <w:rFonts w:eastAsia="標楷體"/>
          <w:color w:val="auto"/>
          <w:sz w:val="28"/>
          <w:szCs w:val="24"/>
        </w:rPr>
        <w:fldChar w:fldCharType="end"/>
      </w:r>
      <w:r w:rsidRPr="00992059">
        <w:rPr>
          <w:rFonts w:eastAsia="標楷體"/>
          <w:color w:val="auto"/>
          <w:sz w:val="28"/>
        </w:rPr>
        <w:t>第二場課程表</w:t>
      </w:r>
      <w:r w:rsidR="00004D9D">
        <w:rPr>
          <w:rFonts w:ascii="標楷體" w:eastAsia="標楷體" w:hAnsi="標楷體" w:hint="eastAsia"/>
          <w:color w:val="auto"/>
          <w:sz w:val="28"/>
        </w:rPr>
        <w:t>（</w:t>
      </w:r>
      <w:r w:rsidR="00992059" w:rsidRPr="00992059">
        <w:rPr>
          <w:rFonts w:eastAsia="標楷體" w:hint="eastAsia"/>
          <w:color w:val="auto"/>
          <w:sz w:val="28"/>
        </w:rPr>
        <w:t>有</w:t>
      </w:r>
      <w:r w:rsidR="00992059">
        <w:rPr>
          <w:rFonts w:eastAsia="標楷體" w:hint="eastAsia"/>
          <w:color w:val="auto"/>
          <w:sz w:val="28"/>
        </w:rPr>
        <w:t>5</w:t>
      </w:r>
      <w:r w:rsidR="00992059" w:rsidRPr="00992059">
        <w:rPr>
          <w:rFonts w:eastAsia="標楷體" w:hint="eastAsia"/>
          <w:color w:val="auto"/>
          <w:sz w:val="28"/>
        </w:rPr>
        <w:t>小時公務人員終身學習時數</w:t>
      </w:r>
      <w:r w:rsidR="00004D9D">
        <w:rPr>
          <w:rFonts w:eastAsia="標楷體" w:hint="eastAsia"/>
          <w:color w:val="auto"/>
          <w:sz w:val="28"/>
        </w:rPr>
        <w:t>）</w:t>
      </w:r>
    </w:p>
    <w:tbl>
      <w:tblPr>
        <w:tblStyle w:val="118"/>
        <w:tblW w:w="9923" w:type="dxa"/>
        <w:jc w:val="center"/>
        <w:tblLook w:val="04A0" w:firstRow="1" w:lastRow="0" w:firstColumn="1" w:lastColumn="0" w:noHBand="0" w:noVBand="1"/>
      </w:tblPr>
      <w:tblGrid>
        <w:gridCol w:w="2269"/>
        <w:gridCol w:w="1837"/>
        <w:gridCol w:w="3827"/>
        <w:gridCol w:w="1990"/>
      </w:tblGrid>
      <w:tr w:rsidR="000D356B" w:rsidRPr="00992059" w14:paraId="57F4AD45" w14:textId="77777777" w:rsidTr="00A97D63">
        <w:trPr>
          <w:trHeight w:val="20"/>
          <w:jc w:val="center"/>
        </w:trPr>
        <w:tc>
          <w:tcPr>
            <w:tcW w:w="2269" w:type="dxa"/>
            <w:vAlign w:val="center"/>
          </w:tcPr>
          <w:p w14:paraId="75D45BB2" w14:textId="2E010FA7" w:rsidR="000D356B" w:rsidRPr="00004D9D" w:rsidRDefault="000D356B" w:rsidP="00004D9D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日期：</w:t>
            </w:r>
            <w:r w:rsidRPr="00004D9D">
              <w:rPr>
                <w:rFonts w:eastAsia="標楷體"/>
                <w:sz w:val="26"/>
                <w:szCs w:val="26"/>
              </w:rPr>
              <w:t>4</w:t>
            </w:r>
            <w:r w:rsidRPr="00004D9D">
              <w:rPr>
                <w:rFonts w:eastAsia="標楷體"/>
                <w:sz w:val="26"/>
                <w:szCs w:val="26"/>
              </w:rPr>
              <w:t>月</w:t>
            </w:r>
            <w:r w:rsidRPr="00004D9D">
              <w:rPr>
                <w:rFonts w:eastAsia="標楷體"/>
                <w:sz w:val="26"/>
                <w:szCs w:val="26"/>
              </w:rPr>
              <w:t>18</w:t>
            </w:r>
            <w:r w:rsidRPr="00004D9D">
              <w:rPr>
                <w:rFonts w:eastAsia="標楷體"/>
                <w:sz w:val="26"/>
                <w:szCs w:val="26"/>
              </w:rPr>
              <w:t>日</w:t>
            </w:r>
          </w:p>
        </w:tc>
        <w:tc>
          <w:tcPr>
            <w:tcW w:w="5664" w:type="dxa"/>
            <w:gridSpan w:val="2"/>
            <w:vAlign w:val="center"/>
          </w:tcPr>
          <w:p w14:paraId="6ECEBC8A" w14:textId="6251916D" w:rsidR="000D356B" w:rsidRPr="00004D9D" w:rsidRDefault="000D356B" w:rsidP="00004D9D">
            <w:pPr>
              <w:pStyle w:val="CC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00" w:lineRule="exact"/>
              <w:ind w:firstLineChars="0" w:firstLine="0"/>
              <w:jc w:val="center"/>
              <w:rPr>
                <w:rFonts w:cs="Times New Roman"/>
                <w:sz w:val="26"/>
                <w:szCs w:val="26"/>
              </w:rPr>
            </w:pPr>
            <w:r w:rsidRPr="00004D9D">
              <w:rPr>
                <w:rFonts w:cs="Times New Roman"/>
                <w:color w:val="000000" w:themeColor="text1"/>
                <w:sz w:val="26"/>
                <w:szCs w:val="26"/>
              </w:rPr>
              <w:t>地點：嘉義產業創新研發中心</w:t>
            </w:r>
          </w:p>
        </w:tc>
        <w:tc>
          <w:tcPr>
            <w:tcW w:w="1990" w:type="dxa"/>
            <w:vAlign w:val="center"/>
          </w:tcPr>
          <w:p w14:paraId="0C23E429" w14:textId="4A48733B" w:rsidR="000D356B" w:rsidRPr="00004D9D" w:rsidRDefault="000D356B" w:rsidP="00004D9D">
            <w:pPr>
              <w:pStyle w:val="CC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00" w:lineRule="exact"/>
              <w:ind w:firstLineChars="0" w:firstLine="0"/>
              <w:jc w:val="center"/>
              <w:rPr>
                <w:rFonts w:cs="Times New Roman"/>
                <w:sz w:val="26"/>
                <w:szCs w:val="26"/>
              </w:rPr>
            </w:pPr>
            <w:r w:rsidRPr="00004D9D">
              <w:rPr>
                <w:rFonts w:cs="Times New Roman"/>
                <w:sz w:val="26"/>
                <w:szCs w:val="26"/>
              </w:rPr>
              <w:t>人數</w:t>
            </w:r>
            <w:r w:rsidRPr="00004D9D">
              <w:rPr>
                <w:rFonts w:cs="Times New Roman"/>
                <w:sz w:val="26"/>
                <w:szCs w:val="26"/>
              </w:rPr>
              <w:t>:</w:t>
            </w:r>
            <w:r w:rsidRPr="00DA5A1A">
              <w:rPr>
                <w:rFonts w:cs="Times New Roman"/>
                <w:color w:val="000000" w:themeColor="text1"/>
                <w:sz w:val="26"/>
                <w:szCs w:val="26"/>
              </w:rPr>
              <w:t>3</w:t>
            </w:r>
            <w:r w:rsidR="00653242" w:rsidRPr="00DA5A1A">
              <w:rPr>
                <w:rFonts w:cs="Times New Roman" w:hint="eastAsia"/>
                <w:color w:val="000000" w:themeColor="text1"/>
                <w:sz w:val="26"/>
                <w:szCs w:val="26"/>
              </w:rPr>
              <w:t>6</w:t>
            </w:r>
            <w:r w:rsidRPr="00004D9D">
              <w:rPr>
                <w:rFonts w:cs="Times New Roman"/>
                <w:sz w:val="26"/>
                <w:szCs w:val="26"/>
              </w:rPr>
              <w:t>人</w:t>
            </w:r>
          </w:p>
        </w:tc>
      </w:tr>
      <w:tr w:rsidR="00992059" w:rsidRPr="00992059" w14:paraId="779B364B" w14:textId="77777777" w:rsidTr="00817940">
        <w:trPr>
          <w:trHeight w:val="20"/>
          <w:jc w:val="center"/>
        </w:trPr>
        <w:tc>
          <w:tcPr>
            <w:tcW w:w="9923" w:type="dxa"/>
            <w:gridSpan w:val="4"/>
            <w:vAlign w:val="center"/>
          </w:tcPr>
          <w:p w14:paraId="468F040D" w14:textId="309EBF70" w:rsidR="00992059" w:rsidRPr="00004D9D" w:rsidRDefault="00992059" w:rsidP="00004D9D">
            <w:pPr>
              <w:pStyle w:val="CC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00" w:lineRule="exact"/>
              <w:ind w:firstLineChars="0" w:firstLine="0"/>
              <w:jc w:val="center"/>
              <w:rPr>
                <w:rFonts w:cs="Times New Roman"/>
                <w:sz w:val="26"/>
                <w:szCs w:val="26"/>
              </w:rPr>
            </w:pPr>
            <w:r w:rsidRPr="00004D9D">
              <w:rPr>
                <w:rFonts w:cs="Times New Roman"/>
                <w:sz w:val="26"/>
                <w:szCs w:val="26"/>
              </w:rPr>
              <w:t>參與人員</w:t>
            </w:r>
            <w:r w:rsidRPr="00004D9D">
              <w:rPr>
                <w:rFonts w:cs="Times New Roman"/>
                <w:sz w:val="26"/>
                <w:szCs w:val="26"/>
              </w:rPr>
              <w:t>:</w:t>
            </w:r>
            <w:r w:rsidRPr="00004D9D">
              <w:rPr>
                <w:rFonts w:cs="Times New Roman"/>
                <w:sz w:val="26"/>
                <w:szCs w:val="26"/>
              </w:rPr>
              <w:t>嘉義縣政府各鄉</w:t>
            </w:r>
            <w:r w:rsidRPr="00004D9D">
              <w:rPr>
                <w:rFonts w:cs="Times New Roman"/>
                <w:sz w:val="26"/>
                <w:szCs w:val="26"/>
              </w:rPr>
              <w:t>(</w:t>
            </w:r>
            <w:r w:rsidRPr="00004D9D">
              <w:rPr>
                <w:rFonts w:cs="Times New Roman"/>
                <w:sz w:val="26"/>
                <w:szCs w:val="26"/>
              </w:rPr>
              <w:t>鎮、市</w:t>
            </w:r>
            <w:r w:rsidRPr="00004D9D">
              <w:rPr>
                <w:rFonts w:cs="Times New Roman"/>
                <w:sz w:val="26"/>
                <w:szCs w:val="26"/>
              </w:rPr>
              <w:t>)</w:t>
            </w:r>
            <w:r w:rsidRPr="00004D9D">
              <w:rPr>
                <w:rFonts w:cs="Times New Roman"/>
                <w:sz w:val="26"/>
                <w:szCs w:val="26"/>
              </w:rPr>
              <w:t>公所防災業務人員</w:t>
            </w:r>
          </w:p>
        </w:tc>
      </w:tr>
      <w:tr w:rsidR="000D356B" w:rsidRPr="00992059" w14:paraId="25D26FD5" w14:textId="77777777" w:rsidTr="00992059">
        <w:trPr>
          <w:trHeight w:val="20"/>
          <w:jc w:val="center"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60A808A1" w14:textId="77777777" w:rsidR="000D356B" w:rsidRPr="00004D9D" w:rsidRDefault="000D356B" w:rsidP="00004D9D">
            <w:pPr>
              <w:widowControl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時間</w:t>
            </w:r>
          </w:p>
        </w:tc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295FFD27" w14:textId="77777777" w:rsidR="000D356B" w:rsidRPr="00004D9D" w:rsidRDefault="000D356B" w:rsidP="00004D9D">
            <w:pPr>
              <w:widowControl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課程內容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627F93E3" w14:textId="77777777" w:rsidR="000D356B" w:rsidRPr="00004D9D" w:rsidRDefault="000D356B" w:rsidP="00004D9D">
            <w:pPr>
              <w:widowControl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課程目標</w:t>
            </w:r>
          </w:p>
        </w:tc>
        <w:tc>
          <w:tcPr>
            <w:tcW w:w="1990" w:type="dxa"/>
            <w:shd w:val="clear" w:color="auto" w:fill="D9D9D9" w:themeFill="background1" w:themeFillShade="D9"/>
            <w:vAlign w:val="center"/>
          </w:tcPr>
          <w:p w14:paraId="535959AF" w14:textId="77777777" w:rsidR="000D356B" w:rsidRPr="00004D9D" w:rsidRDefault="000D356B" w:rsidP="00004D9D">
            <w:pPr>
              <w:widowControl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講師</w:t>
            </w:r>
          </w:p>
        </w:tc>
      </w:tr>
      <w:tr w:rsidR="000D356B" w:rsidRPr="00992059" w14:paraId="42BD19BF" w14:textId="77777777" w:rsidTr="00A97D63">
        <w:trPr>
          <w:trHeight w:val="20"/>
          <w:jc w:val="center"/>
        </w:trPr>
        <w:tc>
          <w:tcPr>
            <w:tcW w:w="2269" w:type="dxa"/>
            <w:vAlign w:val="center"/>
          </w:tcPr>
          <w:p w14:paraId="15190F61" w14:textId="77777777" w:rsidR="000D356B" w:rsidRPr="00004D9D" w:rsidRDefault="000D356B" w:rsidP="00004D9D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color w:val="auto"/>
                <w:sz w:val="26"/>
                <w:szCs w:val="26"/>
              </w:rPr>
              <w:t>09</w:t>
            </w:r>
            <w:r w:rsidRPr="00004D9D">
              <w:rPr>
                <w:rFonts w:eastAsia="標楷體"/>
                <w:color w:val="auto"/>
                <w:sz w:val="26"/>
                <w:szCs w:val="26"/>
              </w:rPr>
              <w:t>：</w:t>
            </w:r>
            <w:r w:rsidRPr="00004D9D">
              <w:rPr>
                <w:rFonts w:eastAsia="標楷體"/>
                <w:color w:val="auto"/>
                <w:sz w:val="26"/>
                <w:szCs w:val="26"/>
              </w:rPr>
              <w:t>30</w:t>
            </w:r>
            <w:r w:rsidRPr="00004D9D">
              <w:rPr>
                <w:rFonts w:eastAsia="標楷體"/>
                <w:color w:val="auto"/>
                <w:sz w:val="26"/>
                <w:szCs w:val="26"/>
              </w:rPr>
              <w:t>～</w:t>
            </w:r>
            <w:r w:rsidRPr="00004D9D">
              <w:rPr>
                <w:rFonts w:eastAsia="標楷體"/>
                <w:color w:val="auto"/>
                <w:sz w:val="26"/>
                <w:szCs w:val="26"/>
              </w:rPr>
              <w:t>09</w:t>
            </w:r>
            <w:r w:rsidRPr="00004D9D">
              <w:rPr>
                <w:rFonts w:eastAsia="標楷體"/>
                <w:color w:val="auto"/>
                <w:sz w:val="26"/>
                <w:szCs w:val="26"/>
              </w:rPr>
              <w:t>：</w:t>
            </w:r>
            <w:r w:rsidRPr="00004D9D">
              <w:rPr>
                <w:rFonts w:eastAsia="標楷體"/>
                <w:color w:val="auto"/>
                <w:sz w:val="26"/>
                <w:szCs w:val="26"/>
              </w:rPr>
              <w:t>40</w:t>
            </w:r>
          </w:p>
        </w:tc>
        <w:tc>
          <w:tcPr>
            <w:tcW w:w="7654" w:type="dxa"/>
            <w:gridSpan w:val="3"/>
            <w:vAlign w:val="center"/>
          </w:tcPr>
          <w:p w14:paraId="7D6FBD46" w14:textId="77777777" w:rsidR="000D356B" w:rsidRPr="00004D9D" w:rsidRDefault="000D356B" w:rsidP="00004D9D">
            <w:pPr>
              <w:widowControl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kern w:val="1"/>
                <w:sz w:val="26"/>
                <w:szCs w:val="26"/>
                <w:lang w:eastAsia="ar-SA"/>
              </w:rPr>
              <w:t>報到</w:t>
            </w:r>
          </w:p>
        </w:tc>
      </w:tr>
      <w:tr w:rsidR="000D356B" w:rsidRPr="00992059" w14:paraId="109413EF" w14:textId="77777777" w:rsidTr="00A97D63">
        <w:trPr>
          <w:trHeight w:val="20"/>
          <w:jc w:val="center"/>
        </w:trPr>
        <w:tc>
          <w:tcPr>
            <w:tcW w:w="2269" w:type="dxa"/>
            <w:vAlign w:val="center"/>
          </w:tcPr>
          <w:p w14:paraId="6B917CD7" w14:textId="77777777" w:rsidR="000D356B" w:rsidRPr="00004D9D" w:rsidRDefault="000D356B" w:rsidP="00004D9D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color w:val="auto"/>
                <w:sz w:val="26"/>
                <w:szCs w:val="26"/>
              </w:rPr>
              <w:t>09</w:t>
            </w:r>
            <w:r w:rsidRPr="00004D9D">
              <w:rPr>
                <w:rFonts w:eastAsia="標楷體"/>
                <w:color w:val="auto"/>
                <w:sz w:val="26"/>
                <w:szCs w:val="26"/>
              </w:rPr>
              <w:t>：</w:t>
            </w:r>
            <w:r w:rsidRPr="00004D9D">
              <w:rPr>
                <w:rFonts w:eastAsia="標楷體"/>
                <w:color w:val="auto"/>
                <w:sz w:val="26"/>
                <w:szCs w:val="26"/>
              </w:rPr>
              <w:t>40</w:t>
            </w:r>
            <w:r w:rsidRPr="00004D9D">
              <w:rPr>
                <w:rFonts w:eastAsia="標楷體"/>
                <w:color w:val="auto"/>
                <w:sz w:val="26"/>
                <w:szCs w:val="26"/>
              </w:rPr>
              <w:t>～</w:t>
            </w:r>
            <w:r w:rsidRPr="00004D9D">
              <w:rPr>
                <w:rFonts w:eastAsia="標楷體"/>
                <w:color w:val="auto"/>
                <w:sz w:val="26"/>
                <w:szCs w:val="26"/>
              </w:rPr>
              <w:t>10</w:t>
            </w:r>
            <w:r w:rsidRPr="00004D9D">
              <w:rPr>
                <w:rFonts w:eastAsia="標楷體"/>
                <w:color w:val="auto"/>
                <w:sz w:val="26"/>
                <w:szCs w:val="26"/>
              </w:rPr>
              <w:t>：</w:t>
            </w:r>
            <w:r w:rsidRPr="00004D9D">
              <w:rPr>
                <w:rFonts w:eastAsia="標楷體"/>
                <w:color w:val="auto"/>
                <w:sz w:val="26"/>
                <w:szCs w:val="26"/>
              </w:rPr>
              <w:t>00</w:t>
            </w:r>
          </w:p>
        </w:tc>
        <w:tc>
          <w:tcPr>
            <w:tcW w:w="7654" w:type="dxa"/>
            <w:gridSpan w:val="3"/>
            <w:vAlign w:val="center"/>
          </w:tcPr>
          <w:p w14:paraId="476F36BF" w14:textId="77777777" w:rsidR="000D356B" w:rsidRPr="00004D9D" w:rsidRDefault="000D356B" w:rsidP="00004D9D">
            <w:pPr>
              <w:widowControl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proofErr w:type="gramStart"/>
            <w:r w:rsidRPr="00004D9D">
              <w:rPr>
                <w:rFonts w:eastAsia="標楷體"/>
                <w:sz w:val="26"/>
                <w:szCs w:val="26"/>
              </w:rPr>
              <w:t>前測</w:t>
            </w:r>
            <w:proofErr w:type="gramEnd"/>
          </w:p>
        </w:tc>
      </w:tr>
      <w:tr w:rsidR="000D356B" w:rsidRPr="00992059" w14:paraId="698F428B" w14:textId="77777777" w:rsidTr="00A97D63">
        <w:trPr>
          <w:trHeight w:val="20"/>
          <w:jc w:val="center"/>
        </w:trPr>
        <w:tc>
          <w:tcPr>
            <w:tcW w:w="2269" w:type="dxa"/>
            <w:vAlign w:val="center"/>
          </w:tcPr>
          <w:p w14:paraId="1BCD636F" w14:textId="77777777" w:rsidR="000D356B" w:rsidRPr="00004D9D" w:rsidRDefault="000D356B" w:rsidP="00004D9D">
            <w:pPr>
              <w:snapToGrid w:val="0"/>
              <w:spacing w:line="300" w:lineRule="exact"/>
              <w:jc w:val="center"/>
              <w:rPr>
                <w:rFonts w:eastAsia="標楷體"/>
                <w:kern w:val="1"/>
                <w:sz w:val="26"/>
                <w:szCs w:val="26"/>
              </w:rPr>
            </w:pPr>
            <w:r w:rsidRPr="00004D9D">
              <w:rPr>
                <w:rFonts w:eastAsia="標楷體"/>
                <w:color w:val="auto"/>
                <w:kern w:val="1"/>
                <w:sz w:val="26"/>
                <w:szCs w:val="26"/>
              </w:rPr>
              <w:t>10</w:t>
            </w:r>
            <w:r w:rsidRPr="00004D9D">
              <w:rPr>
                <w:rFonts w:eastAsia="標楷體"/>
                <w:color w:val="auto"/>
                <w:kern w:val="1"/>
                <w:sz w:val="26"/>
                <w:szCs w:val="26"/>
              </w:rPr>
              <w:t>：</w:t>
            </w:r>
            <w:r w:rsidRPr="00004D9D">
              <w:rPr>
                <w:rFonts w:eastAsia="標楷體"/>
                <w:color w:val="auto"/>
                <w:kern w:val="1"/>
                <w:sz w:val="26"/>
                <w:szCs w:val="26"/>
              </w:rPr>
              <w:t>00</w:t>
            </w:r>
            <w:r w:rsidRPr="00004D9D">
              <w:rPr>
                <w:rFonts w:eastAsia="標楷體"/>
                <w:color w:val="auto"/>
                <w:kern w:val="1"/>
                <w:sz w:val="26"/>
                <w:szCs w:val="26"/>
                <w:lang w:eastAsia="ar-SA"/>
              </w:rPr>
              <w:t>～</w:t>
            </w:r>
            <w:r w:rsidRPr="00004D9D">
              <w:rPr>
                <w:rFonts w:eastAsia="標楷體"/>
                <w:color w:val="auto"/>
                <w:kern w:val="1"/>
                <w:sz w:val="26"/>
                <w:szCs w:val="26"/>
              </w:rPr>
              <w:t>12</w:t>
            </w:r>
            <w:r w:rsidRPr="00004D9D">
              <w:rPr>
                <w:rFonts w:eastAsia="標楷體"/>
                <w:color w:val="auto"/>
                <w:kern w:val="1"/>
                <w:sz w:val="26"/>
                <w:szCs w:val="26"/>
              </w:rPr>
              <w:t>：</w:t>
            </w:r>
            <w:r w:rsidRPr="00004D9D">
              <w:rPr>
                <w:rFonts w:eastAsia="標楷體"/>
                <w:color w:val="auto"/>
                <w:kern w:val="1"/>
                <w:sz w:val="26"/>
                <w:szCs w:val="26"/>
              </w:rPr>
              <w:t>00</w:t>
            </w:r>
          </w:p>
        </w:tc>
        <w:tc>
          <w:tcPr>
            <w:tcW w:w="1837" w:type="dxa"/>
            <w:vAlign w:val="center"/>
          </w:tcPr>
          <w:p w14:paraId="316C683A" w14:textId="77777777" w:rsidR="000D356B" w:rsidRPr="00004D9D" w:rsidRDefault="000D356B" w:rsidP="00004D9D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業務持續運作計畫教育訓練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6E736D0" w14:textId="16C44250" w:rsidR="000D356B" w:rsidRPr="00004D9D" w:rsidRDefault="000D356B" w:rsidP="00F85BF0">
            <w:pPr>
              <w:snapToGrid w:val="0"/>
              <w:spacing w:line="300" w:lineRule="exact"/>
              <w:jc w:val="both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說明公所業務持續運作計畫大綱內容，計畫內容所包含之業務持續運作評估、業務持續情境想定、業務持續整備之講解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0F2E96D1" w14:textId="77777777" w:rsidR="000D356B" w:rsidRPr="00004D9D" w:rsidRDefault="000D356B" w:rsidP="00004D9D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政治大學</w:t>
            </w:r>
          </w:p>
          <w:p w14:paraId="095C8DD2" w14:textId="77777777" w:rsidR="000D356B" w:rsidRPr="00004D9D" w:rsidRDefault="000D356B" w:rsidP="00004D9D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地政學系</w:t>
            </w:r>
          </w:p>
          <w:p w14:paraId="3EB9661D" w14:textId="77777777" w:rsidR="000D356B" w:rsidRPr="00004D9D" w:rsidRDefault="000D356B" w:rsidP="00004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林郁芳</w:t>
            </w:r>
            <w:r w:rsidRPr="00004D9D">
              <w:rPr>
                <w:rFonts w:eastAsia="標楷體"/>
                <w:sz w:val="26"/>
                <w:szCs w:val="26"/>
              </w:rPr>
              <w:t xml:space="preserve"> </w:t>
            </w:r>
            <w:r w:rsidRPr="00004D9D">
              <w:rPr>
                <w:rFonts w:eastAsia="標楷體"/>
                <w:sz w:val="26"/>
                <w:szCs w:val="26"/>
              </w:rPr>
              <w:t>教授</w:t>
            </w:r>
          </w:p>
        </w:tc>
      </w:tr>
      <w:tr w:rsidR="000D356B" w:rsidRPr="00992059" w14:paraId="3F09935B" w14:textId="77777777" w:rsidTr="00A97D63">
        <w:trPr>
          <w:trHeight w:val="20"/>
          <w:jc w:val="center"/>
        </w:trPr>
        <w:tc>
          <w:tcPr>
            <w:tcW w:w="2269" w:type="dxa"/>
            <w:vAlign w:val="center"/>
          </w:tcPr>
          <w:p w14:paraId="37F8D0CC" w14:textId="77777777" w:rsidR="000D356B" w:rsidRPr="00004D9D" w:rsidRDefault="000D356B" w:rsidP="00004D9D">
            <w:pPr>
              <w:snapToGrid w:val="0"/>
              <w:spacing w:line="300" w:lineRule="exact"/>
              <w:jc w:val="center"/>
              <w:rPr>
                <w:rFonts w:eastAsia="標楷體"/>
                <w:kern w:val="1"/>
                <w:sz w:val="26"/>
                <w:szCs w:val="26"/>
              </w:rPr>
            </w:pPr>
            <w:r w:rsidRPr="00004D9D">
              <w:rPr>
                <w:rFonts w:eastAsia="標楷體"/>
                <w:kern w:val="1"/>
                <w:sz w:val="26"/>
                <w:szCs w:val="26"/>
              </w:rPr>
              <w:t>12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：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00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～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13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：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00</w:t>
            </w:r>
          </w:p>
        </w:tc>
        <w:tc>
          <w:tcPr>
            <w:tcW w:w="7654" w:type="dxa"/>
            <w:gridSpan w:val="3"/>
            <w:vAlign w:val="center"/>
          </w:tcPr>
          <w:p w14:paraId="5F6EF714" w14:textId="77777777" w:rsidR="000D356B" w:rsidRPr="00004D9D" w:rsidRDefault="000D356B" w:rsidP="00004D9D">
            <w:pPr>
              <w:widowControl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午餐</w:t>
            </w:r>
          </w:p>
        </w:tc>
      </w:tr>
      <w:tr w:rsidR="000D356B" w:rsidRPr="00992059" w14:paraId="72F1BEC1" w14:textId="77777777" w:rsidTr="00A97D63">
        <w:trPr>
          <w:trHeight w:val="20"/>
          <w:jc w:val="center"/>
        </w:trPr>
        <w:tc>
          <w:tcPr>
            <w:tcW w:w="2269" w:type="dxa"/>
            <w:vAlign w:val="center"/>
          </w:tcPr>
          <w:p w14:paraId="6D66E2C5" w14:textId="77777777" w:rsidR="000D356B" w:rsidRPr="00004D9D" w:rsidRDefault="000D356B" w:rsidP="00004D9D">
            <w:pPr>
              <w:snapToGrid w:val="0"/>
              <w:spacing w:line="300" w:lineRule="exact"/>
              <w:jc w:val="center"/>
              <w:rPr>
                <w:rFonts w:eastAsia="標楷體"/>
                <w:kern w:val="1"/>
                <w:sz w:val="26"/>
                <w:szCs w:val="26"/>
              </w:rPr>
            </w:pPr>
            <w:r w:rsidRPr="00004D9D">
              <w:rPr>
                <w:rFonts w:eastAsia="標楷體"/>
                <w:kern w:val="1"/>
                <w:sz w:val="26"/>
                <w:szCs w:val="26"/>
              </w:rPr>
              <w:t>13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：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00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～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15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：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00</w:t>
            </w:r>
          </w:p>
        </w:tc>
        <w:tc>
          <w:tcPr>
            <w:tcW w:w="1837" w:type="dxa"/>
            <w:vAlign w:val="center"/>
          </w:tcPr>
          <w:p w14:paraId="1F16A22B" w14:textId="77777777" w:rsidR="000D356B" w:rsidRPr="00004D9D" w:rsidRDefault="000D356B" w:rsidP="00004D9D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業務持續運作計畫實務操作</w:t>
            </w:r>
          </w:p>
        </w:tc>
        <w:tc>
          <w:tcPr>
            <w:tcW w:w="3827" w:type="dxa"/>
            <w:vAlign w:val="center"/>
          </w:tcPr>
          <w:p w14:paraId="4258162D" w14:textId="490D2FA3" w:rsidR="000D356B" w:rsidRPr="00004D9D" w:rsidRDefault="000D356B" w:rsidP="00F85BF0">
            <w:pPr>
              <w:spacing w:line="300" w:lineRule="exact"/>
              <w:jc w:val="both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根據公所業務持續運作計畫大綱內容，共同討論人員不足之對策及通訊中斷人員返回通報機制</w:t>
            </w:r>
          </w:p>
        </w:tc>
        <w:tc>
          <w:tcPr>
            <w:tcW w:w="1990" w:type="dxa"/>
            <w:vAlign w:val="center"/>
          </w:tcPr>
          <w:p w14:paraId="48578BEC" w14:textId="77777777" w:rsidR="000D356B" w:rsidRPr="00004D9D" w:rsidRDefault="000D356B" w:rsidP="00004D9D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政治大學</w:t>
            </w:r>
          </w:p>
          <w:p w14:paraId="619FB2D3" w14:textId="77777777" w:rsidR="000D356B" w:rsidRPr="00004D9D" w:rsidRDefault="000D356B" w:rsidP="00004D9D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地政學系</w:t>
            </w:r>
          </w:p>
          <w:p w14:paraId="469C3D8A" w14:textId="77777777" w:rsidR="000D356B" w:rsidRPr="00004D9D" w:rsidRDefault="000D356B" w:rsidP="00004D9D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林郁芳</w:t>
            </w:r>
            <w:r w:rsidRPr="00004D9D">
              <w:rPr>
                <w:rFonts w:eastAsia="標楷體"/>
                <w:sz w:val="26"/>
                <w:szCs w:val="26"/>
              </w:rPr>
              <w:t xml:space="preserve"> </w:t>
            </w:r>
            <w:r w:rsidRPr="00004D9D">
              <w:rPr>
                <w:rFonts w:eastAsia="標楷體"/>
                <w:sz w:val="26"/>
                <w:szCs w:val="26"/>
              </w:rPr>
              <w:t>教授</w:t>
            </w:r>
          </w:p>
        </w:tc>
      </w:tr>
      <w:tr w:rsidR="000D356B" w:rsidRPr="00992059" w14:paraId="4F429D83" w14:textId="77777777" w:rsidTr="00A97D63">
        <w:trPr>
          <w:trHeight w:val="20"/>
          <w:jc w:val="center"/>
        </w:trPr>
        <w:tc>
          <w:tcPr>
            <w:tcW w:w="2269" w:type="dxa"/>
            <w:vAlign w:val="center"/>
          </w:tcPr>
          <w:p w14:paraId="3F2FFA55" w14:textId="77777777" w:rsidR="000D356B" w:rsidRPr="00004D9D" w:rsidRDefault="000D356B" w:rsidP="00004D9D">
            <w:pPr>
              <w:snapToGrid w:val="0"/>
              <w:spacing w:line="300" w:lineRule="exact"/>
              <w:jc w:val="center"/>
              <w:rPr>
                <w:rFonts w:eastAsia="標楷體"/>
                <w:kern w:val="1"/>
                <w:sz w:val="26"/>
                <w:szCs w:val="26"/>
              </w:rPr>
            </w:pPr>
            <w:r w:rsidRPr="00004D9D">
              <w:rPr>
                <w:rFonts w:eastAsia="標楷體"/>
                <w:kern w:val="1"/>
                <w:sz w:val="26"/>
                <w:szCs w:val="26"/>
              </w:rPr>
              <w:t>15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：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00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～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15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：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10</w:t>
            </w:r>
          </w:p>
        </w:tc>
        <w:tc>
          <w:tcPr>
            <w:tcW w:w="7654" w:type="dxa"/>
            <w:gridSpan w:val="3"/>
            <w:vAlign w:val="center"/>
          </w:tcPr>
          <w:p w14:paraId="2EA37169" w14:textId="77777777" w:rsidR="000D356B" w:rsidRPr="00004D9D" w:rsidRDefault="000D356B" w:rsidP="00004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休息</w:t>
            </w:r>
          </w:p>
        </w:tc>
      </w:tr>
      <w:tr w:rsidR="000D356B" w:rsidRPr="00992059" w14:paraId="5D3B00B1" w14:textId="77777777" w:rsidTr="00A97D63">
        <w:trPr>
          <w:trHeight w:val="20"/>
          <w:jc w:val="center"/>
        </w:trPr>
        <w:tc>
          <w:tcPr>
            <w:tcW w:w="2269" w:type="dxa"/>
            <w:vAlign w:val="center"/>
          </w:tcPr>
          <w:p w14:paraId="49A198A9" w14:textId="77777777" w:rsidR="000D356B" w:rsidRPr="00004D9D" w:rsidRDefault="000D356B" w:rsidP="00004D9D">
            <w:pPr>
              <w:snapToGrid w:val="0"/>
              <w:spacing w:line="300" w:lineRule="exact"/>
              <w:jc w:val="center"/>
              <w:rPr>
                <w:rFonts w:eastAsia="標楷體"/>
                <w:kern w:val="1"/>
                <w:sz w:val="26"/>
                <w:szCs w:val="26"/>
              </w:rPr>
            </w:pPr>
            <w:r w:rsidRPr="00004D9D">
              <w:rPr>
                <w:rFonts w:eastAsia="標楷體"/>
                <w:kern w:val="1"/>
                <w:sz w:val="26"/>
                <w:szCs w:val="26"/>
              </w:rPr>
              <w:t>15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：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10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～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16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：</w:t>
            </w:r>
            <w:r w:rsidRPr="00004D9D">
              <w:rPr>
                <w:rFonts w:eastAsia="標楷體"/>
                <w:kern w:val="1"/>
                <w:sz w:val="26"/>
                <w:szCs w:val="26"/>
              </w:rPr>
              <w:t>00</w:t>
            </w:r>
          </w:p>
        </w:tc>
        <w:tc>
          <w:tcPr>
            <w:tcW w:w="1837" w:type="dxa"/>
            <w:vAlign w:val="center"/>
          </w:tcPr>
          <w:p w14:paraId="576A5EB7" w14:textId="77777777" w:rsidR="000D356B" w:rsidRPr="00004D9D" w:rsidRDefault="000D356B" w:rsidP="00004D9D">
            <w:pPr>
              <w:widowControl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在地災害防救災實務分享</w:t>
            </w:r>
          </w:p>
        </w:tc>
        <w:tc>
          <w:tcPr>
            <w:tcW w:w="3827" w:type="dxa"/>
            <w:vAlign w:val="center"/>
          </w:tcPr>
          <w:p w14:paraId="26C06BB9" w14:textId="1A790358" w:rsidR="000D356B" w:rsidRPr="00004D9D" w:rsidRDefault="000D356B" w:rsidP="00F85BF0">
            <w:pPr>
              <w:widowControl/>
              <w:snapToGrid w:val="0"/>
              <w:spacing w:line="300" w:lineRule="exact"/>
              <w:jc w:val="both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針對本縣可能面臨的各種災害，透過案例分析，學員可以從災害防救災實務經驗中獲得寶貴的啟發。</w:t>
            </w:r>
          </w:p>
        </w:tc>
        <w:tc>
          <w:tcPr>
            <w:tcW w:w="1990" w:type="dxa"/>
            <w:vAlign w:val="center"/>
          </w:tcPr>
          <w:p w14:paraId="3EF1587F" w14:textId="77777777" w:rsidR="000D356B" w:rsidRPr="00004D9D" w:rsidRDefault="000D356B" w:rsidP="00004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嘉義縣消防局</w:t>
            </w:r>
          </w:p>
          <w:p w14:paraId="4BDCD422" w14:textId="77777777" w:rsidR="000D356B" w:rsidRPr="00004D9D" w:rsidRDefault="000D356B" w:rsidP="00004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第一大隊</w:t>
            </w:r>
          </w:p>
          <w:p w14:paraId="71C2E794" w14:textId="77777777" w:rsidR="000D356B" w:rsidRPr="00004D9D" w:rsidRDefault="000D356B" w:rsidP="00004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sz w:val="26"/>
                <w:szCs w:val="26"/>
              </w:rPr>
              <w:t>謝榮展</w:t>
            </w:r>
            <w:r w:rsidRPr="00004D9D">
              <w:rPr>
                <w:rFonts w:eastAsia="標楷體"/>
                <w:sz w:val="26"/>
                <w:szCs w:val="26"/>
              </w:rPr>
              <w:t xml:space="preserve"> </w:t>
            </w:r>
            <w:r w:rsidRPr="00004D9D">
              <w:rPr>
                <w:rFonts w:eastAsia="標楷體"/>
                <w:sz w:val="26"/>
                <w:szCs w:val="26"/>
              </w:rPr>
              <w:t>大隊長</w:t>
            </w:r>
          </w:p>
        </w:tc>
      </w:tr>
      <w:tr w:rsidR="000D356B" w:rsidRPr="00992059" w14:paraId="49EF60A3" w14:textId="77777777" w:rsidTr="00A97D63">
        <w:trPr>
          <w:trHeight w:val="20"/>
          <w:jc w:val="center"/>
        </w:trPr>
        <w:tc>
          <w:tcPr>
            <w:tcW w:w="2269" w:type="dxa"/>
            <w:vAlign w:val="center"/>
          </w:tcPr>
          <w:p w14:paraId="3B965DBE" w14:textId="77777777" w:rsidR="000D356B" w:rsidRPr="00004D9D" w:rsidRDefault="000D356B" w:rsidP="00004D9D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16</w:t>
            </w:r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：</w:t>
            </w:r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00</w:t>
            </w:r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～</w:t>
            </w:r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16</w:t>
            </w:r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：</w:t>
            </w:r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20</w:t>
            </w:r>
          </w:p>
        </w:tc>
        <w:tc>
          <w:tcPr>
            <w:tcW w:w="7654" w:type="dxa"/>
            <w:gridSpan w:val="3"/>
            <w:vAlign w:val="center"/>
          </w:tcPr>
          <w:p w14:paraId="12971AE4" w14:textId="77777777" w:rsidR="000D356B" w:rsidRPr="00004D9D" w:rsidRDefault="000D356B" w:rsidP="00004D9D">
            <w:pPr>
              <w:widowControl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proofErr w:type="gramStart"/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後測及</w:t>
            </w:r>
            <w:proofErr w:type="gramEnd"/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問卷填寫</w:t>
            </w:r>
          </w:p>
        </w:tc>
      </w:tr>
      <w:tr w:rsidR="000D356B" w:rsidRPr="00992059" w14:paraId="65DD0966" w14:textId="77777777" w:rsidTr="00A97D63">
        <w:trPr>
          <w:trHeight w:val="20"/>
          <w:jc w:val="center"/>
        </w:trPr>
        <w:tc>
          <w:tcPr>
            <w:tcW w:w="2269" w:type="dxa"/>
            <w:vAlign w:val="center"/>
          </w:tcPr>
          <w:p w14:paraId="7F5B35D0" w14:textId="77777777" w:rsidR="000D356B" w:rsidRPr="00004D9D" w:rsidRDefault="000D356B" w:rsidP="00004D9D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16</w:t>
            </w:r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：</w:t>
            </w:r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20~</w:t>
            </w:r>
          </w:p>
        </w:tc>
        <w:tc>
          <w:tcPr>
            <w:tcW w:w="7654" w:type="dxa"/>
            <w:gridSpan w:val="3"/>
            <w:vAlign w:val="center"/>
          </w:tcPr>
          <w:p w14:paraId="692C5C47" w14:textId="77777777" w:rsidR="000D356B" w:rsidRPr="00004D9D" w:rsidRDefault="000D356B" w:rsidP="00004D9D">
            <w:pPr>
              <w:widowControl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004D9D">
              <w:rPr>
                <w:rFonts w:eastAsia="標楷體"/>
                <w:color w:val="000000" w:themeColor="text1"/>
                <w:sz w:val="26"/>
                <w:szCs w:val="26"/>
              </w:rPr>
              <w:t>賦歸</w:t>
            </w:r>
          </w:p>
        </w:tc>
      </w:tr>
    </w:tbl>
    <w:p w14:paraId="368BC9F6" w14:textId="6D913BD3" w:rsidR="000D356B" w:rsidRPr="00992059" w:rsidRDefault="000D356B" w:rsidP="00992059">
      <w:pPr>
        <w:pStyle w:val="ab"/>
        <w:spacing w:beforeLines="50" w:before="180" w:line="440" w:lineRule="exact"/>
        <w:jc w:val="center"/>
        <w:rPr>
          <w:rFonts w:eastAsia="標楷體"/>
          <w:color w:val="auto"/>
          <w:sz w:val="28"/>
        </w:rPr>
      </w:pPr>
      <w:r w:rsidRPr="00992059">
        <w:rPr>
          <w:rFonts w:eastAsia="標楷體"/>
          <w:color w:val="auto"/>
          <w:sz w:val="28"/>
          <w:szCs w:val="24"/>
        </w:rPr>
        <w:lastRenderedPageBreak/>
        <w:t>表</w:t>
      </w:r>
      <w:r w:rsidRPr="00992059">
        <w:rPr>
          <w:rFonts w:eastAsia="標楷體"/>
          <w:color w:val="auto"/>
          <w:sz w:val="28"/>
          <w:szCs w:val="24"/>
        </w:rPr>
        <w:fldChar w:fldCharType="begin"/>
      </w:r>
      <w:r w:rsidRPr="00992059">
        <w:rPr>
          <w:rFonts w:eastAsia="標楷體"/>
          <w:color w:val="auto"/>
          <w:sz w:val="28"/>
          <w:szCs w:val="24"/>
        </w:rPr>
        <w:instrText xml:space="preserve"> SEQ </w:instrText>
      </w:r>
      <w:r w:rsidRPr="00992059">
        <w:rPr>
          <w:rFonts w:eastAsia="標楷體"/>
          <w:color w:val="auto"/>
          <w:sz w:val="28"/>
          <w:szCs w:val="24"/>
        </w:rPr>
        <w:instrText>表</w:instrText>
      </w:r>
      <w:r w:rsidRPr="00992059">
        <w:rPr>
          <w:rFonts w:eastAsia="標楷體"/>
          <w:color w:val="auto"/>
          <w:sz w:val="28"/>
          <w:szCs w:val="24"/>
        </w:rPr>
        <w:instrText xml:space="preserve"> \* ARABIC </w:instrText>
      </w:r>
      <w:r w:rsidRPr="00992059">
        <w:rPr>
          <w:rFonts w:eastAsia="標楷體"/>
          <w:color w:val="auto"/>
          <w:sz w:val="28"/>
          <w:szCs w:val="24"/>
        </w:rPr>
        <w:fldChar w:fldCharType="separate"/>
      </w:r>
      <w:r w:rsidR="00EC4AD7">
        <w:rPr>
          <w:rFonts w:eastAsia="標楷體"/>
          <w:noProof/>
          <w:color w:val="auto"/>
          <w:sz w:val="28"/>
          <w:szCs w:val="24"/>
        </w:rPr>
        <w:t>3</w:t>
      </w:r>
      <w:r w:rsidRPr="00992059">
        <w:rPr>
          <w:rFonts w:eastAsia="標楷體"/>
          <w:color w:val="auto"/>
          <w:sz w:val="28"/>
          <w:szCs w:val="24"/>
        </w:rPr>
        <w:fldChar w:fldCharType="end"/>
      </w:r>
      <w:r w:rsidRPr="00992059">
        <w:rPr>
          <w:rFonts w:eastAsia="標楷體"/>
          <w:color w:val="auto"/>
          <w:sz w:val="28"/>
        </w:rPr>
        <w:t>第三場課程表</w:t>
      </w:r>
      <w:r w:rsidR="00004D9D">
        <w:rPr>
          <w:rFonts w:ascii="標楷體" w:eastAsia="標楷體" w:hAnsi="標楷體" w:hint="eastAsia"/>
          <w:color w:val="auto"/>
          <w:sz w:val="28"/>
        </w:rPr>
        <w:t>（</w:t>
      </w:r>
      <w:r w:rsidR="00992059" w:rsidRPr="00992059">
        <w:rPr>
          <w:rFonts w:eastAsia="標楷體" w:hint="eastAsia"/>
          <w:color w:val="auto"/>
          <w:sz w:val="28"/>
        </w:rPr>
        <w:t>有</w:t>
      </w:r>
      <w:r w:rsidR="00992059">
        <w:rPr>
          <w:rFonts w:eastAsia="標楷體" w:hint="eastAsia"/>
          <w:color w:val="auto"/>
          <w:sz w:val="28"/>
        </w:rPr>
        <w:t>3</w:t>
      </w:r>
      <w:r w:rsidR="00992059" w:rsidRPr="00992059">
        <w:rPr>
          <w:rFonts w:eastAsia="標楷體" w:hint="eastAsia"/>
          <w:color w:val="auto"/>
          <w:sz w:val="28"/>
        </w:rPr>
        <w:t>小時公務人員終身學習時數</w:t>
      </w:r>
      <w:r w:rsidR="00004D9D">
        <w:rPr>
          <w:rFonts w:eastAsia="標楷體" w:hint="eastAsia"/>
          <w:color w:val="auto"/>
          <w:sz w:val="28"/>
        </w:rPr>
        <w:t>）</w:t>
      </w:r>
    </w:p>
    <w:tbl>
      <w:tblPr>
        <w:tblStyle w:val="118"/>
        <w:tblW w:w="9923" w:type="dxa"/>
        <w:jc w:val="center"/>
        <w:tblLook w:val="04A0" w:firstRow="1" w:lastRow="0" w:firstColumn="1" w:lastColumn="0" w:noHBand="0" w:noVBand="1"/>
      </w:tblPr>
      <w:tblGrid>
        <w:gridCol w:w="2269"/>
        <w:gridCol w:w="1837"/>
        <w:gridCol w:w="3827"/>
        <w:gridCol w:w="1990"/>
      </w:tblGrid>
      <w:tr w:rsidR="000D356B" w:rsidRPr="00992059" w14:paraId="71CC36AE" w14:textId="77777777" w:rsidTr="00A97D63">
        <w:trPr>
          <w:trHeight w:val="20"/>
          <w:jc w:val="center"/>
        </w:trPr>
        <w:tc>
          <w:tcPr>
            <w:tcW w:w="2269" w:type="dxa"/>
            <w:vAlign w:val="center"/>
          </w:tcPr>
          <w:p w14:paraId="2BCFB29E" w14:textId="51B78AA0" w:rsidR="000D356B" w:rsidRPr="00992059" w:rsidRDefault="000D356B" w:rsidP="00F85BF0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992059">
              <w:rPr>
                <w:rFonts w:eastAsia="標楷體"/>
                <w:sz w:val="26"/>
                <w:szCs w:val="26"/>
              </w:rPr>
              <w:t>日期：</w:t>
            </w:r>
            <w:r w:rsidR="00992059" w:rsidRPr="00992059">
              <w:rPr>
                <w:rFonts w:eastAsia="標楷體"/>
                <w:sz w:val="26"/>
                <w:szCs w:val="26"/>
              </w:rPr>
              <w:t>5</w:t>
            </w:r>
            <w:r w:rsidRPr="00992059">
              <w:rPr>
                <w:rFonts w:eastAsia="標楷體"/>
                <w:sz w:val="26"/>
                <w:szCs w:val="26"/>
              </w:rPr>
              <w:t>月</w:t>
            </w:r>
            <w:r w:rsidR="00992059" w:rsidRPr="00992059">
              <w:rPr>
                <w:rFonts w:eastAsia="標楷體"/>
                <w:sz w:val="26"/>
                <w:szCs w:val="26"/>
              </w:rPr>
              <w:t>23</w:t>
            </w:r>
            <w:r w:rsidRPr="00992059">
              <w:rPr>
                <w:rFonts w:eastAsia="標楷體"/>
                <w:sz w:val="26"/>
                <w:szCs w:val="26"/>
              </w:rPr>
              <w:t>日</w:t>
            </w:r>
          </w:p>
        </w:tc>
        <w:tc>
          <w:tcPr>
            <w:tcW w:w="5664" w:type="dxa"/>
            <w:gridSpan w:val="2"/>
            <w:vAlign w:val="center"/>
          </w:tcPr>
          <w:p w14:paraId="5A041F7A" w14:textId="6E7CA995" w:rsidR="000D356B" w:rsidRPr="00992059" w:rsidRDefault="000D356B" w:rsidP="00F85BF0">
            <w:pPr>
              <w:pStyle w:val="CC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firstLineChars="0" w:firstLine="0"/>
              <w:jc w:val="center"/>
              <w:rPr>
                <w:rFonts w:cs="Times New Roman"/>
                <w:sz w:val="26"/>
                <w:szCs w:val="26"/>
              </w:rPr>
            </w:pPr>
            <w:r w:rsidRPr="00992059">
              <w:rPr>
                <w:rFonts w:cs="Times New Roman"/>
                <w:color w:val="000000" w:themeColor="text1"/>
                <w:sz w:val="26"/>
                <w:szCs w:val="26"/>
              </w:rPr>
              <w:t>地點：嘉義縣人力發展所</w:t>
            </w:r>
          </w:p>
        </w:tc>
        <w:tc>
          <w:tcPr>
            <w:tcW w:w="1990" w:type="dxa"/>
            <w:vAlign w:val="center"/>
          </w:tcPr>
          <w:p w14:paraId="6B38817B" w14:textId="124103E8" w:rsidR="000D356B" w:rsidRPr="00992059" w:rsidRDefault="000D356B" w:rsidP="00F85BF0">
            <w:pPr>
              <w:pStyle w:val="CC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firstLineChars="0" w:firstLine="0"/>
              <w:jc w:val="center"/>
              <w:rPr>
                <w:rFonts w:cs="Times New Roman"/>
                <w:sz w:val="26"/>
                <w:szCs w:val="26"/>
              </w:rPr>
            </w:pPr>
            <w:r w:rsidRPr="00992059">
              <w:rPr>
                <w:rFonts w:cs="Times New Roman"/>
                <w:sz w:val="26"/>
                <w:szCs w:val="26"/>
              </w:rPr>
              <w:t>人數</w:t>
            </w:r>
            <w:r w:rsidRPr="00992059">
              <w:rPr>
                <w:rFonts w:cs="Times New Roman"/>
                <w:sz w:val="26"/>
                <w:szCs w:val="26"/>
              </w:rPr>
              <w:t>:30</w:t>
            </w:r>
            <w:r w:rsidRPr="00992059">
              <w:rPr>
                <w:rFonts w:cs="Times New Roman"/>
                <w:sz w:val="26"/>
                <w:szCs w:val="26"/>
              </w:rPr>
              <w:t>人</w:t>
            </w:r>
          </w:p>
        </w:tc>
      </w:tr>
      <w:tr w:rsidR="00992059" w:rsidRPr="00992059" w14:paraId="04DB83FD" w14:textId="77777777" w:rsidTr="000933E8">
        <w:trPr>
          <w:trHeight w:val="20"/>
          <w:jc w:val="center"/>
        </w:trPr>
        <w:tc>
          <w:tcPr>
            <w:tcW w:w="9923" w:type="dxa"/>
            <w:gridSpan w:val="4"/>
            <w:vAlign w:val="center"/>
          </w:tcPr>
          <w:p w14:paraId="107C1FC5" w14:textId="676EF9DC" w:rsidR="00992059" w:rsidRPr="00992059" w:rsidRDefault="00992059" w:rsidP="00F85BF0">
            <w:pPr>
              <w:pStyle w:val="CC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firstLineChars="0" w:firstLine="0"/>
              <w:jc w:val="center"/>
              <w:rPr>
                <w:rFonts w:cs="Times New Roman"/>
                <w:sz w:val="26"/>
                <w:szCs w:val="26"/>
              </w:rPr>
            </w:pPr>
            <w:r w:rsidRPr="00992059">
              <w:rPr>
                <w:rFonts w:cs="Times New Roman"/>
                <w:sz w:val="26"/>
                <w:szCs w:val="26"/>
              </w:rPr>
              <w:t>參與人員</w:t>
            </w:r>
            <w:r w:rsidRPr="00992059">
              <w:rPr>
                <w:rFonts w:cs="Times New Roman"/>
                <w:sz w:val="26"/>
                <w:szCs w:val="26"/>
              </w:rPr>
              <w:t>:</w:t>
            </w:r>
            <w:r w:rsidRPr="00992059">
              <w:rPr>
                <w:rFonts w:cs="Times New Roman"/>
                <w:sz w:val="26"/>
                <w:szCs w:val="26"/>
              </w:rPr>
              <w:t>嘉義縣政府各局處防災業務人員</w:t>
            </w:r>
          </w:p>
        </w:tc>
      </w:tr>
      <w:tr w:rsidR="000D356B" w:rsidRPr="00992059" w14:paraId="70C343D6" w14:textId="77777777" w:rsidTr="00992059">
        <w:trPr>
          <w:trHeight w:val="20"/>
          <w:jc w:val="center"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425A99BC" w14:textId="77777777" w:rsidR="000D356B" w:rsidRPr="00992059" w:rsidRDefault="000D356B" w:rsidP="00F85BF0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992059">
              <w:rPr>
                <w:rFonts w:eastAsia="標楷體"/>
                <w:sz w:val="26"/>
                <w:szCs w:val="26"/>
              </w:rPr>
              <w:t>時間</w:t>
            </w:r>
          </w:p>
        </w:tc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28C8AA20" w14:textId="77777777" w:rsidR="000D356B" w:rsidRPr="00992059" w:rsidRDefault="000D356B" w:rsidP="00F85BF0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992059">
              <w:rPr>
                <w:rFonts w:eastAsia="標楷體"/>
                <w:sz w:val="26"/>
                <w:szCs w:val="26"/>
              </w:rPr>
              <w:t>課程內容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35334586" w14:textId="77777777" w:rsidR="000D356B" w:rsidRPr="00992059" w:rsidRDefault="000D356B" w:rsidP="00F85BF0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992059">
              <w:rPr>
                <w:rFonts w:eastAsia="標楷體"/>
                <w:sz w:val="26"/>
                <w:szCs w:val="26"/>
              </w:rPr>
              <w:t>課程目標</w:t>
            </w:r>
          </w:p>
        </w:tc>
        <w:tc>
          <w:tcPr>
            <w:tcW w:w="1990" w:type="dxa"/>
            <w:shd w:val="clear" w:color="auto" w:fill="D9D9D9" w:themeFill="background1" w:themeFillShade="D9"/>
            <w:vAlign w:val="center"/>
          </w:tcPr>
          <w:p w14:paraId="0AFEEC7E" w14:textId="77777777" w:rsidR="000D356B" w:rsidRPr="00992059" w:rsidRDefault="000D356B" w:rsidP="00F85BF0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992059">
              <w:rPr>
                <w:rFonts w:eastAsia="標楷體"/>
                <w:sz w:val="26"/>
                <w:szCs w:val="26"/>
              </w:rPr>
              <w:t>講師</w:t>
            </w:r>
          </w:p>
        </w:tc>
      </w:tr>
      <w:tr w:rsidR="000D356B" w:rsidRPr="00992059" w14:paraId="4ADE9D6D" w14:textId="77777777" w:rsidTr="00A97D63">
        <w:trPr>
          <w:trHeight w:val="20"/>
          <w:jc w:val="center"/>
        </w:trPr>
        <w:tc>
          <w:tcPr>
            <w:tcW w:w="2269" w:type="dxa"/>
            <w:vAlign w:val="center"/>
          </w:tcPr>
          <w:p w14:paraId="0E0E4D13" w14:textId="2EF8289D" w:rsidR="000D356B" w:rsidRPr="00992059" w:rsidRDefault="000D356B" w:rsidP="00F85BF0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992059">
              <w:rPr>
                <w:rFonts w:eastAsia="標楷體"/>
                <w:color w:val="auto"/>
                <w:sz w:val="26"/>
                <w:szCs w:val="26"/>
              </w:rPr>
              <w:t>13</w:t>
            </w:r>
            <w:r w:rsidRPr="00992059">
              <w:rPr>
                <w:rFonts w:eastAsia="標楷體"/>
                <w:color w:val="auto"/>
                <w:sz w:val="26"/>
                <w:szCs w:val="26"/>
              </w:rPr>
              <w:t>：</w:t>
            </w:r>
            <w:r w:rsidRPr="00992059">
              <w:rPr>
                <w:rFonts w:eastAsia="標楷體"/>
                <w:color w:val="auto"/>
                <w:sz w:val="26"/>
                <w:szCs w:val="26"/>
              </w:rPr>
              <w:t>00</w:t>
            </w:r>
            <w:r w:rsidRPr="00992059">
              <w:rPr>
                <w:rFonts w:eastAsia="標楷體"/>
                <w:color w:val="auto"/>
                <w:sz w:val="26"/>
                <w:szCs w:val="26"/>
              </w:rPr>
              <w:t>～</w:t>
            </w:r>
            <w:r w:rsidRPr="00992059">
              <w:rPr>
                <w:rFonts w:eastAsia="標楷體"/>
                <w:color w:val="auto"/>
                <w:sz w:val="26"/>
                <w:szCs w:val="26"/>
              </w:rPr>
              <w:t>13</w:t>
            </w:r>
            <w:r w:rsidRPr="00992059">
              <w:rPr>
                <w:rFonts w:eastAsia="標楷體"/>
                <w:color w:val="auto"/>
                <w:sz w:val="26"/>
                <w:szCs w:val="26"/>
              </w:rPr>
              <w:t>：</w:t>
            </w:r>
            <w:r w:rsidRPr="00992059">
              <w:rPr>
                <w:rFonts w:eastAsia="標楷體"/>
                <w:color w:val="auto"/>
                <w:sz w:val="26"/>
                <w:szCs w:val="26"/>
              </w:rPr>
              <w:t>10</w:t>
            </w:r>
          </w:p>
        </w:tc>
        <w:tc>
          <w:tcPr>
            <w:tcW w:w="7654" w:type="dxa"/>
            <w:gridSpan w:val="3"/>
            <w:vAlign w:val="center"/>
          </w:tcPr>
          <w:p w14:paraId="55AF8DC5" w14:textId="77777777" w:rsidR="000D356B" w:rsidRPr="00992059" w:rsidRDefault="000D356B" w:rsidP="00F85BF0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992059">
              <w:rPr>
                <w:rFonts w:eastAsia="標楷體"/>
                <w:kern w:val="1"/>
                <w:sz w:val="26"/>
                <w:szCs w:val="26"/>
                <w:lang w:eastAsia="ar-SA"/>
              </w:rPr>
              <w:t>報到</w:t>
            </w:r>
          </w:p>
        </w:tc>
      </w:tr>
      <w:tr w:rsidR="000D356B" w:rsidRPr="00992059" w14:paraId="0E487338" w14:textId="77777777" w:rsidTr="00A97D63">
        <w:trPr>
          <w:trHeight w:val="20"/>
          <w:jc w:val="center"/>
        </w:trPr>
        <w:tc>
          <w:tcPr>
            <w:tcW w:w="2269" w:type="dxa"/>
            <w:vAlign w:val="center"/>
          </w:tcPr>
          <w:p w14:paraId="594A36C9" w14:textId="75941DBF" w:rsidR="000D356B" w:rsidRPr="00992059" w:rsidRDefault="000D356B" w:rsidP="00F85BF0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992059">
              <w:rPr>
                <w:rFonts w:eastAsia="標楷體"/>
                <w:color w:val="auto"/>
                <w:sz w:val="26"/>
                <w:szCs w:val="26"/>
              </w:rPr>
              <w:t>13</w:t>
            </w:r>
            <w:r w:rsidRPr="00992059">
              <w:rPr>
                <w:rFonts w:eastAsia="標楷體"/>
                <w:color w:val="auto"/>
                <w:sz w:val="26"/>
                <w:szCs w:val="26"/>
              </w:rPr>
              <w:t>：</w:t>
            </w:r>
            <w:r w:rsidRPr="00992059">
              <w:rPr>
                <w:rFonts w:eastAsia="標楷體"/>
                <w:color w:val="auto"/>
                <w:sz w:val="26"/>
                <w:szCs w:val="26"/>
              </w:rPr>
              <w:t>20</w:t>
            </w:r>
            <w:r w:rsidRPr="00992059">
              <w:rPr>
                <w:rFonts w:eastAsia="標楷體"/>
                <w:color w:val="auto"/>
                <w:sz w:val="26"/>
                <w:szCs w:val="26"/>
              </w:rPr>
              <w:t>～</w:t>
            </w:r>
            <w:r w:rsidRPr="00992059">
              <w:rPr>
                <w:rFonts w:eastAsia="標楷體"/>
                <w:color w:val="auto"/>
                <w:sz w:val="26"/>
                <w:szCs w:val="26"/>
              </w:rPr>
              <w:t>13</w:t>
            </w:r>
            <w:r w:rsidRPr="00992059">
              <w:rPr>
                <w:rFonts w:eastAsia="標楷體"/>
                <w:color w:val="auto"/>
                <w:sz w:val="26"/>
                <w:szCs w:val="26"/>
              </w:rPr>
              <w:t>：</w:t>
            </w:r>
            <w:r w:rsidRPr="00992059">
              <w:rPr>
                <w:rFonts w:eastAsia="標楷體"/>
                <w:color w:val="auto"/>
                <w:sz w:val="26"/>
                <w:szCs w:val="26"/>
              </w:rPr>
              <w:t>30</w:t>
            </w:r>
          </w:p>
        </w:tc>
        <w:tc>
          <w:tcPr>
            <w:tcW w:w="7654" w:type="dxa"/>
            <w:gridSpan w:val="3"/>
            <w:vAlign w:val="center"/>
          </w:tcPr>
          <w:p w14:paraId="0F24B535" w14:textId="77777777" w:rsidR="000D356B" w:rsidRPr="00992059" w:rsidRDefault="000D356B" w:rsidP="00F85BF0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proofErr w:type="gramStart"/>
            <w:r w:rsidRPr="00992059">
              <w:rPr>
                <w:rFonts w:eastAsia="標楷體"/>
                <w:sz w:val="26"/>
                <w:szCs w:val="26"/>
              </w:rPr>
              <w:t>前測</w:t>
            </w:r>
            <w:proofErr w:type="gramEnd"/>
          </w:p>
        </w:tc>
      </w:tr>
      <w:tr w:rsidR="000D356B" w:rsidRPr="00992059" w14:paraId="74CAD0E7" w14:textId="77777777" w:rsidTr="00A97D63">
        <w:trPr>
          <w:trHeight w:val="20"/>
          <w:jc w:val="center"/>
        </w:trPr>
        <w:tc>
          <w:tcPr>
            <w:tcW w:w="2269" w:type="dxa"/>
            <w:vAlign w:val="center"/>
          </w:tcPr>
          <w:p w14:paraId="0C78F155" w14:textId="1D497F1C" w:rsidR="000D356B" w:rsidRPr="00992059" w:rsidRDefault="000D356B" w:rsidP="00F85BF0">
            <w:pPr>
              <w:snapToGrid w:val="0"/>
              <w:jc w:val="center"/>
              <w:rPr>
                <w:rFonts w:eastAsia="標楷體"/>
                <w:kern w:val="1"/>
                <w:sz w:val="26"/>
                <w:szCs w:val="26"/>
              </w:rPr>
            </w:pPr>
            <w:r w:rsidRPr="00992059">
              <w:rPr>
                <w:rFonts w:eastAsia="標楷體"/>
                <w:color w:val="auto"/>
                <w:kern w:val="1"/>
                <w:sz w:val="26"/>
                <w:szCs w:val="26"/>
              </w:rPr>
              <w:t>13</w:t>
            </w:r>
            <w:r w:rsidRPr="00992059">
              <w:rPr>
                <w:rFonts w:eastAsia="標楷體"/>
                <w:color w:val="auto"/>
                <w:kern w:val="1"/>
                <w:sz w:val="26"/>
                <w:szCs w:val="26"/>
              </w:rPr>
              <w:t>：</w:t>
            </w:r>
            <w:r w:rsidRPr="00992059">
              <w:rPr>
                <w:rFonts w:eastAsia="標楷體"/>
                <w:color w:val="auto"/>
                <w:kern w:val="1"/>
                <w:sz w:val="26"/>
                <w:szCs w:val="26"/>
              </w:rPr>
              <w:t>30</w:t>
            </w:r>
            <w:r w:rsidRPr="00992059">
              <w:rPr>
                <w:rFonts w:eastAsia="標楷體"/>
                <w:color w:val="auto"/>
                <w:kern w:val="1"/>
                <w:sz w:val="26"/>
                <w:szCs w:val="26"/>
                <w:lang w:eastAsia="ar-SA"/>
              </w:rPr>
              <w:t>～</w:t>
            </w:r>
            <w:r w:rsidRPr="00992059">
              <w:rPr>
                <w:rFonts w:eastAsia="標楷體"/>
                <w:color w:val="auto"/>
                <w:kern w:val="1"/>
                <w:sz w:val="26"/>
                <w:szCs w:val="26"/>
              </w:rPr>
              <w:t>16</w:t>
            </w:r>
            <w:r w:rsidRPr="00992059">
              <w:rPr>
                <w:rFonts w:eastAsia="標楷體"/>
                <w:color w:val="auto"/>
                <w:kern w:val="1"/>
                <w:sz w:val="26"/>
                <w:szCs w:val="26"/>
              </w:rPr>
              <w:t>：</w:t>
            </w:r>
            <w:r w:rsidRPr="00992059">
              <w:rPr>
                <w:rFonts w:eastAsia="標楷體"/>
                <w:color w:val="auto"/>
                <w:kern w:val="1"/>
                <w:sz w:val="26"/>
                <w:szCs w:val="26"/>
              </w:rPr>
              <w:t>30</w:t>
            </w:r>
          </w:p>
        </w:tc>
        <w:tc>
          <w:tcPr>
            <w:tcW w:w="1837" w:type="dxa"/>
            <w:vAlign w:val="center"/>
          </w:tcPr>
          <w:p w14:paraId="592A00AA" w14:textId="77777777" w:rsidR="000D356B" w:rsidRPr="00992059" w:rsidRDefault="000D356B" w:rsidP="00F85BF0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992059">
              <w:rPr>
                <w:rFonts w:eastAsia="標楷體"/>
                <w:sz w:val="26"/>
                <w:szCs w:val="26"/>
              </w:rPr>
              <w:t>災害應變中心功能運作</w:t>
            </w:r>
          </w:p>
          <w:p w14:paraId="16CEF005" w14:textId="3B686BB9" w:rsidR="000D356B" w:rsidRPr="00992059" w:rsidRDefault="000D356B" w:rsidP="00F85BF0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992059">
              <w:rPr>
                <w:rFonts w:eastAsia="標楷體"/>
                <w:sz w:val="26"/>
                <w:szCs w:val="26"/>
              </w:rPr>
              <w:t>講習訓練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BDAB4C1" w14:textId="112E55CD" w:rsidR="000D356B" w:rsidRPr="00992059" w:rsidRDefault="000D356B" w:rsidP="002253D6">
            <w:pPr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 w:rsidRPr="00992059">
              <w:rPr>
                <w:rFonts w:eastAsia="標楷體"/>
                <w:sz w:val="26"/>
                <w:szCs w:val="26"/>
              </w:rPr>
              <w:t>推動該縣府災害應變中心以應變功能架構（</w:t>
            </w:r>
            <w:r w:rsidRPr="00992059">
              <w:rPr>
                <w:rFonts w:eastAsia="標楷體"/>
                <w:sz w:val="26"/>
                <w:szCs w:val="26"/>
              </w:rPr>
              <w:t>ESF</w:t>
            </w:r>
            <w:r w:rsidRPr="00992059">
              <w:rPr>
                <w:rFonts w:eastAsia="標楷體"/>
                <w:sz w:val="26"/>
                <w:szCs w:val="26"/>
              </w:rPr>
              <w:t>）運作，提升中央與地方災害應變中心之橫、縱向協調與整合效能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0812026E" w14:textId="024C4FB2" w:rsidR="000D356B" w:rsidRPr="00992059" w:rsidRDefault="00992059" w:rsidP="00F85BF0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992059">
              <w:rPr>
                <w:rFonts w:eastAsia="標楷體"/>
                <w:sz w:val="26"/>
                <w:szCs w:val="26"/>
              </w:rPr>
              <w:t>陽明交通</w:t>
            </w:r>
            <w:r w:rsidR="000D356B" w:rsidRPr="00992059">
              <w:rPr>
                <w:rFonts w:eastAsia="標楷體"/>
                <w:sz w:val="26"/>
                <w:szCs w:val="26"/>
              </w:rPr>
              <w:t>大學</w:t>
            </w:r>
          </w:p>
          <w:p w14:paraId="35F3DD86" w14:textId="023B67BB" w:rsidR="000D356B" w:rsidRPr="00992059" w:rsidRDefault="00992059" w:rsidP="00F85BF0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992059">
              <w:rPr>
                <w:rFonts w:eastAsia="標楷體"/>
                <w:sz w:val="26"/>
                <w:szCs w:val="26"/>
              </w:rPr>
              <w:t>土木工程系</w:t>
            </w:r>
          </w:p>
          <w:p w14:paraId="4C4B034F" w14:textId="166276AE" w:rsidR="000D356B" w:rsidRPr="00992059" w:rsidRDefault="00992059" w:rsidP="00F85B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proofErr w:type="gramStart"/>
            <w:r w:rsidRPr="00992059">
              <w:rPr>
                <w:rFonts w:eastAsia="標楷體"/>
                <w:bCs/>
                <w:sz w:val="26"/>
                <w:szCs w:val="26"/>
              </w:rPr>
              <w:t>單信瑜</w:t>
            </w:r>
            <w:proofErr w:type="gramEnd"/>
            <w:r w:rsidR="000D356B" w:rsidRPr="00992059">
              <w:rPr>
                <w:rFonts w:eastAsia="標楷體"/>
                <w:bCs/>
                <w:sz w:val="26"/>
                <w:szCs w:val="26"/>
              </w:rPr>
              <w:t xml:space="preserve"> </w:t>
            </w:r>
            <w:r w:rsidRPr="00992059">
              <w:rPr>
                <w:rFonts w:eastAsia="標楷體"/>
                <w:bCs/>
                <w:sz w:val="26"/>
                <w:szCs w:val="26"/>
              </w:rPr>
              <w:t>教授</w:t>
            </w:r>
          </w:p>
        </w:tc>
      </w:tr>
      <w:tr w:rsidR="000D356B" w:rsidRPr="00992059" w14:paraId="15920B72" w14:textId="77777777" w:rsidTr="00A97D63">
        <w:trPr>
          <w:trHeight w:val="20"/>
          <w:jc w:val="center"/>
        </w:trPr>
        <w:tc>
          <w:tcPr>
            <w:tcW w:w="2269" w:type="dxa"/>
            <w:vAlign w:val="center"/>
          </w:tcPr>
          <w:p w14:paraId="02BF1E49" w14:textId="1E83B5EB" w:rsidR="000D356B" w:rsidRPr="00992059" w:rsidRDefault="000D356B" w:rsidP="00F85BF0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992059">
              <w:rPr>
                <w:rFonts w:eastAsia="標楷體"/>
                <w:color w:val="000000" w:themeColor="text1"/>
                <w:sz w:val="26"/>
                <w:szCs w:val="26"/>
              </w:rPr>
              <w:t>16</w:t>
            </w:r>
            <w:r w:rsidRPr="00992059">
              <w:rPr>
                <w:rFonts w:eastAsia="標楷體"/>
                <w:color w:val="000000" w:themeColor="text1"/>
                <w:sz w:val="26"/>
                <w:szCs w:val="26"/>
              </w:rPr>
              <w:t>：</w:t>
            </w:r>
            <w:r w:rsidR="00992059" w:rsidRPr="00992059">
              <w:rPr>
                <w:rFonts w:eastAsia="標楷體"/>
                <w:color w:val="000000" w:themeColor="text1"/>
                <w:sz w:val="26"/>
                <w:szCs w:val="26"/>
              </w:rPr>
              <w:t>3</w:t>
            </w:r>
            <w:r w:rsidRPr="00992059">
              <w:rPr>
                <w:rFonts w:eastAsia="標楷體"/>
                <w:color w:val="000000" w:themeColor="text1"/>
                <w:sz w:val="26"/>
                <w:szCs w:val="26"/>
              </w:rPr>
              <w:t>0</w:t>
            </w:r>
            <w:r w:rsidRPr="00992059">
              <w:rPr>
                <w:rFonts w:eastAsia="標楷體"/>
                <w:color w:val="000000" w:themeColor="text1"/>
                <w:sz w:val="26"/>
                <w:szCs w:val="26"/>
              </w:rPr>
              <w:t>～</w:t>
            </w:r>
            <w:r w:rsidRPr="00992059">
              <w:rPr>
                <w:rFonts w:eastAsia="標楷體"/>
                <w:color w:val="000000" w:themeColor="text1"/>
                <w:sz w:val="26"/>
                <w:szCs w:val="26"/>
              </w:rPr>
              <w:t>16</w:t>
            </w:r>
            <w:r w:rsidRPr="00992059">
              <w:rPr>
                <w:rFonts w:eastAsia="標楷體"/>
                <w:color w:val="000000" w:themeColor="text1"/>
                <w:sz w:val="26"/>
                <w:szCs w:val="26"/>
              </w:rPr>
              <w:t>：</w:t>
            </w:r>
            <w:r w:rsidR="00992059" w:rsidRPr="00992059">
              <w:rPr>
                <w:rFonts w:eastAsia="標楷體"/>
                <w:color w:val="000000" w:themeColor="text1"/>
                <w:sz w:val="26"/>
                <w:szCs w:val="26"/>
              </w:rPr>
              <w:t>5</w:t>
            </w:r>
            <w:r w:rsidRPr="00992059">
              <w:rPr>
                <w:rFonts w:eastAsia="標楷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7654" w:type="dxa"/>
            <w:gridSpan w:val="3"/>
            <w:vAlign w:val="center"/>
          </w:tcPr>
          <w:p w14:paraId="78F97889" w14:textId="77777777" w:rsidR="000D356B" w:rsidRPr="00992059" w:rsidRDefault="000D356B" w:rsidP="00F85BF0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proofErr w:type="gramStart"/>
            <w:r w:rsidRPr="00992059">
              <w:rPr>
                <w:rFonts w:eastAsia="標楷體"/>
                <w:color w:val="000000" w:themeColor="text1"/>
                <w:sz w:val="26"/>
                <w:szCs w:val="26"/>
              </w:rPr>
              <w:t>後測及</w:t>
            </w:r>
            <w:proofErr w:type="gramEnd"/>
            <w:r w:rsidRPr="00992059">
              <w:rPr>
                <w:rFonts w:eastAsia="標楷體"/>
                <w:color w:val="000000" w:themeColor="text1"/>
                <w:sz w:val="26"/>
                <w:szCs w:val="26"/>
              </w:rPr>
              <w:t>問卷填寫</w:t>
            </w:r>
          </w:p>
        </w:tc>
      </w:tr>
      <w:tr w:rsidR="000D356B" w:rsidRPr="00992059" w14:paraId="28008857" w14:textId="77777777" w:rsidTr="00A97D63">
        <w:trPr>
          <w:trHeight w:val="20"/>
          <w:jc w:val="center"/>
        </w:trPr>
        <w:tc>
          <w:tcPr>
            <w:tcW w:w="2269" w:type="dxa"/>
            <w:vAlign w:val="center"/>
          </w:tcPr>
          <w:p w14:paraId="1ECDDF92" w14:textId="566C8938" w:rsidR="000D356B" w:rsidRPr="00992059" w:rsidRDefault="000D356B" w:rsidP="00F85BF0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992059">
              <w:rPr>
                <w:rFonts w:eastAsia="標楷體"/>
                <w:color w:val="000000" w:themeColor="text1"/>
                <w:sz w:val="26"/>
                <w:szCs w:val="26"/>
              </w:rPr>
              <w:t>16</w:t>
            </w:r>
            <w:r w:rsidRPr="00992059">
              <w:rPr>
                <w:rFonts w:eastAsia="標楷體"/>
                <w:color w:val="000000" w:themeColor="text1"/>
                <w:sz w:val="26"/>
                <w:szCs w:val="26"/>
              </w:rPr>
              <w:t>：</w:t>
            </w:r>
            <w:r w:rsidR="00992059" w:rsidRPr="00992059">
              <w:rPr>
                <w:rFonts w:eastAsia="標楷體"/>
                <w:color w:val="000000" w:themeColor="text1"/>
                <w:sz w:val="26"/>
                <w:szCs w:val="26"/>
              </w:rPr>
              <w:t>5</w:t>
            </w:r>
            <w:r w:rsidRPr="00992059">
              <w:rPr>
                <w:rFonts w:eastAsia="標楷體"/>
                <w:color w:val="000000" w:themeColor="text1"/>
                <w:sz w:val="26"/>
                <w:szCs w:val="26"/>
              </w:rPr>
              <w:t>0~</w:t>
            </w:r>
          </w:p>
        </w:tc>
        <w:tc>
          <w:tcPr>
            <w:tcW w:w="7654" w:type="dxa"/>
            <w:gridSpan w:val="3"/>
            <w:vAlign w:val="center"/>
          </w:tcPr>
          <w:p w14:paraId="5B069EA2" w14:textId="77777777" w:rsidR="000D356B" w:rsidRPr="00992059" w:rsidRDefault="000D356B" w:rsidP="00F85BF0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992059">
              <w:rPr>
                <w:rFonts w:eastAsia="標楷體"/>
                <w:color w:val="000000" w:themeColor="text1"/>
                <w:sz w:val="26"/>
                <w:szCs w:val="26"/>
              </w:rPr>
              <w:t>賦歸</w:t>
            </w:r>
          </w:p>
        </w:tc>
      </w:tr>
    </w:tbl>
    <w:p w14:paraId="4778D524" w14:textId="2DBABFE7" w:rsidR="003E6B25" w:rsidRDefault="00770CA4" w:rsidP="00770CA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40"/>
        </w:tabs>
        <w:adjustRightInd w:val="0"/>
        <w:snapToGrid w:val="0"/>
        <w:spacing w:beforeLines="100" w:before="360" w:line="440" w:lineRule="exact"/>
        <w:rPr>
          <w:rFonts w:eastAsia="標楷體"/>
          <w:b/>
          <w:color w:val="auto"/>
          <w:sz w:val="28"/>
        </w:rPr>
      </w:pPr>
      <w:r>
        <w:rPr>
          <w:rFonts w:eastAsia="標楷體" w:hint="eastAsia"/>
          <w:b/>
          <w:color w:val="auto"/>
          <w:sz w:val="28"/>
        </w:rPr>
        <w:t>八</w:t>
      </w:r>
      <w:r>
        <w:rPr>
          <w:rFonts w:ascii="標楷體" w:eastAsia="標楷體" w:hAnsi="標楷體" w:hint="eastAsia"/>
          <w:b/>
          <w:color w:val="auto"/>
          <w:sz w:val="28"/>
        </w:rPr>
        <w:t>、</w:t>
      </w:r>
      <w:r w:rsidR="003E6B25" w:rsidRPr="003E6B25">
        <w:rPr>
          <w:rFonts w:eastAsia="標楷體" w:hint="eastAsia"/>
          <w:b/>
          <w:color w:val="auto"/>
          <w:sz w:val="28"/>
        </w:rPr>
        <w:t>報名</w:t>
      </w:r>
      <w:r w:rsidR="003E6B25">
        <w:rPr>
          <w:rFonts w:eastAsia="標楷體" w:hint="eastAsia"/>
          <w:b/>
          <w:color w:val="auto"/>
          <w:sz w:val="28"/>
        </w:rPr>
        <w:t>方式</w:t>
      </w:r>
      <w:r>
        <w:rPr>
          <w:rFonts w:ascii="標楷體" w:eastAsia="標楷體" w:hAnsi="標楷體" w:hint="eastAsia"/>
          <w:b/>
          <w:color w:val="auto"/>
          <w:sz w:val="28"/>
        </w:rPr>
        <w:t>（</w:t>
      </w:r>
      <w:r w:rsidR="003E6B25" w:rsidRPr="003E6B25">
        <w:rPr>
          <w:rFonts w:eastAsia="標楷體" w:hint="eastAsia"/>
          <w:b/>
          <w:color w:val="auto"/>
          <w:sz w:val="28"/>
        </w:rPr>
        <w:t>網路報名</w:t>
      </w:r>
      <w:r>
        <w:rPr>
          <w:rFonts w:eastAsia="標楷體" w:hint="eastAsia"/>
          <w:b/>
          <w:color w:val="auto"/>
          <w:sz w:val="28"/>
        </w:rPr>
        <w:t>）</w:t>
      </w:r>
    </w:p>
    <w:p w14:paraId="1DDDA47C" w14:textId="5493265D" w:rsidR="003E6B25" w:rsidRDefault="003E6B25" w:rsidP="00770CA4">
      <w:pPr>
        <w:tabs>
          <w:tab w:val="left" w:pos="540"/>
        </w:tabs>
        <w:adjustRightInd w:val="0"/>
        <w:snapToGrid w:val="0"/>
        <w:spacing w:line="440" w:lineRule="exact"/>
        <w:ind w:left="482" w:firstLineChars="200" w:firstLine="560"/>
        <w:jc w:val="both"/>
        <w:rPr>
          <w:rFonts w:eastAsia="標楷體"/>
          <w:color w:val="auto"/>
          <w:sz w:val="28"/>
        </w:rPr>
      </w:pPr>
      <w:proofErr w:type="gramStart"/>
      <w:r w:rsidRPr="003E6B25">
        <w:rPr>
          <w:rFonts w:eastAsia="標楷體" w:hint="eastAsia"/>
          <w:color w:val="auto"/>
          <w:sz w:val="28"/>
        </w:rPr>
        <w:t>請參訓人員</w:t>
      </w:r>
      <w:proofErr w:type="gramEnd"/>
      <w:r>
        <w:rPr>
          <w:rFonts w:eastAsia="標楷體" w:hint="eastAsia"/>
          <w:color w:val="auto"/>
          <w:sz w:val="28"/>
        </w:rPr>
        <w:t>於</w:t>
      </w:r>
      <w:r w:rsidR="008873A8">
        <w:rPr>
          <w:rFonts w:eastAsia="標楷體" w:hint="eastAsia"/>
          <w:color w:val="auto"/>
          <w:sz w:val="28"/>
        </w:rPr>
        <w:t>4</w:t>
      </w:r>
      <w:r w:rsidR="008873A8">
        <w:rPr>
          <w:rFonts w:eastAsia="標楷體" w:hint="eastAsia"/>
          <w:color w:val="auto"/>
          <w:sz w:val="28"/>
        </w:rPr>
        <w:t>月</w:t>
      </w:r>
      <w:r w:rsidR="008873A8">
        <w:rPr>
          <w:rFonts w:eastAsia="標楷體" w:hint="eastAsia"/>
          <w:color w:val="auto"/>
          <w:sz w:val="28"/>
        </w:rPr>
        <w:t>8</w:t>
      </w:r>
      <w:r w:rsidR="008873A8">
        <w:rPr>
          <w:rFonts w:eastAsia="標楷體" w:hint="eastAsia"/>
          <w:color w:val="auto"/>
          <w:sz w:val="28"/>
        </w:rPr>
        <w:t>日前</w:t>
      </w:r>
      <w:r w:rsidRPr="003E6B25">
        <w:rPr>
          <w:rFonts w:eastAsia="標楷體" w:hint="eastAsia"/>
          <w:color w:val="auto"/>
          <w:sz w:val="28"/>
        </w:rPr>
        <w:t>利用「嘉義縣強韌臺灣資訊網</w:t>
      </w:r>
      <w:r w:rsidRPr="003E6B25">
        <w:rPr>
          <w:rFonts w:eastAsia="標楷體" w:hint="eastAsia"/>
          <w:color w:val="auto"/>
          <w:sz w:val="28"/>
        </w:rPr>
        <w:t>-</w:t>
      </w:r>
      <w:r w:rsidRPr="003E6B25">
        <w:rPr>
          <w:rFonts w:eastAsia="標楷體" w:hint="eastAsia"/>
          <w:color w:val="auto"/>
          <w:sz w:val="28"/>
        </w:rPr>
        <w:t>活動報名暨學習護照管理系統」報名</w:t>
      </w:r>
      <w:r w:rsidRPr="00992059">
        <w:rPr>
          <w:rFonts w:eastAsia="標楷體"/>
          <w:color w:val="auto"/>
          <w:sz w:val="28"/>
        </w:rPr>
        <w:t>。</w:t>
      </w:r>
    </w:p>
    <w:p w14:paraId="7E30EC3A" w14:textId="77777777" w:rsidR="003E6B25" w:rsidRPr="003E6B25" w:rsidRDefault="003E6B25" w:rsidP="003E6B25">
      <w:pPr>
        <w:tabs>
          <w:tab w:val="left" w:pos="540"/>
        </w:tabs>
        <w:adjustRightInd w:val="0"/>
        <w:snapToGrid w:val="0"/>
        <w:spacing w:beforeLines="50" w:before="180" w:line="440" w:lineRule="exact"/>
        <w:ind w:left="482"/>
        <w:jc w:val="center"/>
        <w:rPr>
          <w:rFonts w:eastAsia="標楷體"/>
          <w:b/>
          <w:bCs/>
          <w:color w:val="auto"/>
          <w:sz w:val="28"/>
        </w:rPr>
      </w:pPr>
      <w:r w:rsidRPr="003E6B25">
        <w:rPr>
          <w:rFonts w:eastAsia="標楷體" w:hint="eastAsia"/>
          <w:b/>
          <w:bCs/>
          <w:color w:val="auto"/>
          <w:sz w:val="28"/>
        </w:rPr>
        <w:t>「嘉義縣防災人員活動報名暨學習護照管理系統」</w:t>
      </w:r>
      <w:r w:rsidRPr="003E6B25">
        <w:rPr>
          <w:rFonts w:eastAsia="標楷體"/>
          <w:b/>
          <w:bCs/>
          <w:color w:val="auto"/>
          <w:sz w:val="28"/>
        </w:rPr>
        <w:t>報名網址</w:t>
      </w:r>
    </w:p>
    <w:tbl>
      <w:tblPr>
        <w:tblStyle w:val="a3"/>
        <w:tblW w:w="0" w:type="auto"/>
        <w:tblInd w:w="52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3E6B25" w:rsidRPr="006D77C1" w14:paraId="5A69E53C" w14:textId="77777777" w:rsidTr="003E6B25">
        <w:tc>
          <w:tcPr>
            <w:tcW w:w="9026" w:type="dxa"/>
          </w:tcPr>
          <w:p w14:paraId="09BE08F2" w14:textId="76575CB5" w:rsidR="003E6B25" w:rsidRPr="006D77C1" w:rsidRDefault="003E6B25" w:rsidP="00907FA8">
            <w:pPr>
              <w:adjustRightInd w:val="0"/>
              <w:snapToGrid w:val="0"/>
              <w:spacing w:beforeLines="50" w:before="180" w:line="240" w:lineRule="atLeast"/>
              <w:rPr>
                <w:color w:val="000000" w:themeColor="text1"/>
                <w:sz w:val="28"/>
              </w:rPr>
            </w:pPr>
            <w:r w:rsidRPr="006D77C1">
              <w:rPr>
                <w:rFonts w:eastAsia="標楷體" w:hint="eastAsia"/>
                <w:color w:val="000000" w:themeColor="text1"/>
                <w:sz w:val="28"/>
                <w:szCs w:val="32"/>
              </w:rPr>
              <w:t>網址：</w:t>
            </w:r>
            <w:r w:rsidRPr="003E6B25">
              <w:rPr>
                <w:rFonts w:eastAsia="標楷體"/>
                <w:color w:val="000000" w:themeColor="text1"/>
                <w:sz w:val="28"/>
                <w:szCs w:val="32"/>
              </w:rPr>
              <w:t>https://swan.yuntech.edu.tw/CPAProfolio/Default.aspx</w:t>
            </w:r>
          </w:p>
        </w:tc>
      </w:tr>
      <w:tr w:rsidR="003E6B25" w:rsidRPr="006D77C1" w14:paraId="35F209DD" w14:textId="77777777" w:rsidTr="003E6B25">
        <w:trPr>
          <w:trHeight w:val="1148"/>
        </w:trPr>
        <w:tc>
          <w:tcPr>
            <w:tcW w:w="9026" w:type="dxa"/>
          </w:tcPr>
          <w:p w14:paraId="2B8C06EA" w14:textId="0673C314" w:rsidR="003E6B25" w:rsidRPr="006D77C1" w:rsidRDefault="003E6B25" w:rsidP="008873A8">
            <w:pPr>
              <w:adjustRightInd w:val="0"/>
              <w:snapToGrid w:val="0"/>
              <w:spacing w:before="60" w:line="240" w:lineRule="atLeast"/>
              <w:rPr>
                <w:rFonts w:eastAsia="標楷體"/>
                <w:color w:val="000000" w:themeColor="text1"/>
                <w:sz w:val="28"/>
              </w:rPr>
            </w:pPr>
            <w:proofErr w:type="spellStart"/>
            <w:r w:rsidRPr="006D77C1">
              <w:rPr>
                <w:rFonts w:eastAsia="標楷體" w:hint="eastAsia"/>
                <w:color w:val="000000" w:themeColor="text1"/>
                <w:sz w:val="28"/>
                <w:szCs w:val="32"/>
              </w:rPr>
              <w:t>QRcode</w:t>
            </w:r>
            <w:proofErr w:type="spellEnd"/>
            <w:r w:rsidRPr="006D77C1">
              <w:rPr>
                <w:rFonts w:eastAsia="標楷體" w:hint="eastAsia"/>
                <w:color w:val="000000" w:themeColor="text1"/>
                <w:sz w:val="28"/>
                <w:szCs w:val="32"/>
              </w:rPr>
              <w:t>：</w:t>
            </w:r>
            <w:r w:rsidRPr="00831D34">
              <w:rPr>
                <w:rFonts w:eastAsia="標楷體"/>
                <w:noProof/>
                <w:color w:val="000000" w:themeColor="text1"/>
                <w:sz w:val="28"/>
              </w:rPr>
              <w:drawing>
                <wp:inline distT="0" distB="0" distL="0" distR="0" wp14:anchorId="220F8FAA" wp14:editId="3822AF73">
                  <wp:extent cx="1350434" cy="1430460"/>
                  <wp:effectExtent l="0" t="0" r="254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846332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434" cy="143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62BFC5" w14:textId="7FD59BB8" w:rsidR="003E6B25" w:rsidRDefault="00623E54" w:rsidP="00623E54">
      <w:pPr>
        <w:keepNext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40"/>
        </w:tabs>
        <w:adjustRightInd w:val="0"/>
        <w:snapToGrid w:val="0"/>
        <w:spacing w:beforeLines="100" w:before="360" w:line="440" w:lineRule="exact"/>
        <w:rPr>
          <w:rFonts w:eastAsia="標楷體"/>
          <w:b/>
          <w:color w:val="auto"/>
          <w:sz w:val="28"/>
        </w:rPr>
      </w:pPr>
      <w:r>
        <w:rPr>
          <w:rFonts w:eastAsia="標楷體" w:hint="eastAsia"/>
          <w:b/>
          <w:color w:val="auto"/>
          <w:sz w:val="28"/>
        </w:rPr>
        <w:lastRenderedPageBreak/>
        <w:t>九</w:t>
      </w:r>
      <w:r>
        <w:rPr>
          <w:rFonts w:ascii="標楷體" w:eastAsia="標楷體" w:hAnsi="標楷體" w:hint="eastAsia"/>
          <w:b/>
          <w:color w:val="auto"/>
          <w:sz w:val="28"/>
        </w:rPr>
        <w:t>、</w:t>
      </w:r>
      <w:r w:rsidR="003E6B25">
        <w:rPr>
          <w:rFonts w:eastAsia="標楷體" w:hint="eastAsia"/>
          <w:b/>
          <w:color w:val="auto"/>
          <w:sz w:val="28"/>
        </w:rPr>
        <w:t>交通資訊</w:t>
      </w:r>
    </w:p>
    <w:p w14:paraId="6EFFCE1A" w14:textId="31AD57A1" w:rsidR="0028388B" w:rsidRPr="0053362C" w:rsidRDefault="00623E54" w:rsidP="00623E54">
      <w:pPr>
        <w:keepNext/>
        <w:tabs>
          <w:tab w:val="left" w:pos="540"/>
        </w:tabs>
        <w:adjustRightInd w:val="0"/>
        <w:snapToGrid w:val="0"/>
        <w:spacing w:beforeLines="50" w:before="180"/>
        <w:jc w:val="both"/>
        <w:rPr>
          <w:rFonts w:eastAsia="標楷體"/>
          <w:color w:val="auto"/>
          <w:kern w:val="2"/>
          <w:sz w:val="28"/>
          <w:szCs w:val="22"/>
        </w:rPr>
      </w:pPr>
      <w:r w:rsidRPr="0053362C">
        <w:rPr>
          <w:rFonts w:eastAsia="標楷體"/>
          <w:color w:val="auto"/>
          <w:kern w:val="2"/>
          <w:sz w:val="28"/>
          <w:szCs w:val="22"/>
        </w:rPr>
        <w:t>（一）</w:t>
      </w:r>
      <w:r w:rsidR="00D44E5A" w:rsidRPr="0053362C">
        <w:rPr>
          <w:rFonts w:eastAsia="標楷體"/>
          <w:color w:val="auto"/>
          <w:kern w:val="2"/>
          <w:sz w:val="28"/>
          <w:szCs w:val="22"/>
        </w:rPr>
        <w:t>第一場：亞洲無人機</w:t>
      </w:r>
      <w:r w:rsidR="00D44E5A" w:rsidRPr="0053362C">
        <w:rPr>
          <w:rFonts w:eastAsia="標楷體"/>
          <w:color w:val="auto"/>
          <w:kern w:val="2"/>
          <w:sz w:val="28"/>
          <w:szCs w:val="22"/>
        </w:rPr>
        <w:t>AI</w:t>
      </w:r>
      <w:r w:rsidR="00D44E5A" w:rsidRPr="0053362C">
        <w:rPr>
          <w:rFonts w:eastAsia="標楷體"/>
          <w:color w:val="auto"/>
          <w:kern w:val="2"/>
          <w:sz w:val="28"/>
          <w:szCs w:val="22"/>
        </w:rPr>
        <w:t>創新應用研發中心</w:t>
      </w:r>
    </w:p>
    <w:p w14:paraId="2166506D" w14:textId="3DFEA8B9" w:rsidR="0028388B" w:rsidRPr="00623E54" w:rsidRDefault="00623E54" w:rsidP="00623E54">
      <w:pPr>
        <w:pStyle w:val="a5"/>
        <w:keepNext/>
        <w:tabs>
          <w:tab w:val="left" w:pos="540"/>
        </w:tabs>
        <w:adjustRightInd w:val="0"/>
        <w:snapToGrid w:val="0"/>
        <w:ind w:leftChars="0" w:left="1871"/>
        <w:jc w:val="both"/>
        <w:rPr>
          <w:rFonts w:ascii="Times New Roman" w:hAnsi="Times New Roman"/>
          <w:color w:val="auto"/>
          <w:sz w:val="28"/>
        </w:rPr>
      </w:pPr>
      <w:r>
        <w:rPr>
          <w:rFonts w:hAnsi="標楷體" w:hint="eastAsia"/>
          <w:color w:val="auto"/>
          <w:sz w:val="28"/>
        </w:rPr>
        <w:t>（</w:t>
      </w:r>
      <w:r w:rsidR="00D44E5A" w:rsidRPr="00623E54">
        <w:rPr>
          <w:rFonts w:ascii="Times New Roman" w:hAnsi="Times New Roman"/>
          <w:color w:val="auto"/>
          <w:sz w:val="28"/>
        </w:rPr>
        <w:t>嘉義縣朴子市學府路二段</w:t>
      </w:r>
      <w:r w:rsidR="00D44E5A" w:rsidRPr="00623E54">
        <w:rPr>
          <w:rFonts w:ascii="Times New Roman" w:hAnsi="Times New Roman"/>
          <w:color w:val="auto"/>
          <w:sz w:val="28"/>
        </w:rPr>
        <w:t>52</w:t>
      </w:r>
      <w:r w:rsidR="00D44E5A" w:rsidRPr="00623E54">
        <w:rPr>
          <w:rFonts w:ascii="Times New Roman" w:hAnsi="Times New Roman"/>
          <w:color w:val="auto"/>
          <w:sz w:val="28"/>
        </w:rPr>
        <w:t>之</w:t>
      </w:r>
      <w:r w:rsidR="00D44E5A" w:rsidRPr="00623E54">
        <w:rPr>
          <w:rFonts w:ascii="Times New Roman" w:hAnsi="Times New Roman"/>
          <w:color w:val="auto"/>
          <w:sz w:val="28"/>
        </w:rPr>
        <w:t>16</w:t>
      </w:r>
      <w:r w:rsidR="00D44E5A" w:rsidRPr="00623E54">
        <w:rPr>
          <w:rFonts w:ascii="Times New Roman" w:hAnsi="Times New Roman"/>
          <w:color w:val="auto"/>
          <w:sz w:val="28"/>
        </w:rPr>
        <w:t>號</w:t>
      </w:r>
      <w:r>
        <w:rPr>
          <w:rFonts w:ascii="Times New Roman" w:hAnsi="Times New Roman" w:hint="eastAsia"/>
          <w:color w:val="auto"/>
          <w:sz w:val="28"/>
        </w:rPr>
        <w:t>）</w:t>
      </w:r>
      <w:r w:rsidR="00C55D34" w:rsidRPr="00992059">
        <w:rPr>
          <w:color w:val="auto"/>
          <w:sz w:val="28"/>
        </w:rPr>
        <w:t>需自行前往</w:t>
      </w:r>
    </w:p>
    <w:p w14:paraId="333ED9D2" w14:textId="7127DD6B" w:rsidR="00D44E5A" w:rsidRPr="00992059" w:rsidRDefault="00D44E5A" w:rsidP="0028388B">
      <w:pPr>
        <w:pStyle w:val="a5"/>
        <w:keepNext/>
        <w:tabs>
          <w:tab w:val="left" w:pos="540"/>
        </w:tabs>
        <w:adjustRightInd w:val="0"/>
        <w:snapToGrid w:val="0"/>
        <w:spacing w:beforeLines="50" w:before="180"/>
        <w:ind w:leftChars="0" w:left="992"/>
        <w:jc w:val="both"/>
        <w:rPr>
          <w:rFonts w:ascii="Times New Roman" w:hAnsi="Times New Roman"/>
          <w:color w:val="auto"/>
          <w:sz w:val="28"/>
        </w:rPr>
      </w:pPr>
      <w:r w:rsidRPr="00D44E5A">
        <w:rPr>
          <w:rFonts w:ascii="Times New Roman" w:hAnsi="Times New Roman"/>
          <w:noProof/>
          <w:color w:val="auto"/>
          <w:sz w:val="28"/>
        </w:rPr>
        <w:drawing>
          <wp:inline distT="0" distB="0" distL="0" distR="0" wp14:anchorId="728458D0" wp14:editId="75133C84">
            <wp:extent cx="5400000" cy="3593090"/>
            <wp:effectExtent l="19050" t="19050" r="10795" b="266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3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3CBC2A" w14:textId="77777777" w:rsidR="0053362C" w:rsidRDefault="005336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eastAsia="標楷體"/>
          <w:color w:val="auto"/>
          <w:kern w:val="2"/>
          <w:sz w:val="28"/>
          <w:szCs w:val="22"/>
        </w:rPr>
      </w:pPr>
      <w:r>
        <w:rPr>
          <w:rFonts w:eastAsia="標楷體"/>
          <w:color w:val="auto"/>
          <w:kern w:val="2"/>
          <w:sz w:val="28"/>
          <w:szCs w:val="22"/>
        </w:rPr>
        <w:br w:type="page"/>
      </w:r>
    </w:p>
    <w:p w14:paraId="5599C51F" w14:textId="0A3C6D60" w:rsidR="0028388B" w:rsidRPr="0053362C" w:rsidRDefault="00623E54" w:rsidP="00623E54">
      <w:pPr>
        <w:keepNext/>
        <w:tabs>
          <w:tab w:val="left" w:pos="540"/>
        </w:tabs>
        <w:adjustRightInd w:val="0"/>
        <w:snapToGrid w:val="0"/>
        <w:spacing w:beforeLines="50" w:before="180"/>
        <w:jc w:val="both"/>
        <w:rPr>
          <w:rFonts w:eastAsia="標楷體"/>
          <w:color w:val="auto"/>
          <w:kern w:val="2"/>
          <w:sz w:val="28"/>
          <w:szCs w:val="22"/>
        </w:rPr>
      </w:pPr>
      <w:r w:rsidRPr="0053362C">
        <w:rPr>
          <w:rFonts w:eastAsia="標楷體"/>
          <w:color w:val="auto"/>
          <w:kern w:val="2"/>
          <w:sz w:val="28"/>
          <w:szCs w:val="22"/>
        </w:rPr>
        <w:lastRenderedPageBreak/>
        <w:t>（二）</w:t>
      </w:r>
      <w:r w:rsidR="00D44E5A" w:rsidRPr="0053362C">
        <w:rPr>
          <w:rFonts w:eastAsia="標楷體"/>
          <w:color w:val="auto"/>
          <w:kern w:val="2"/>
          <w:sz w:val="28"/>
          <w:szCs w:val="22"/>
        </w:rPr>
        <w:t>第二場：嘉義產業創新研發中心－</w:t>
      </w:r>
      <w:r w:rsidR="00D44E5A" w:rsidRPr="0053362C">
        <w:rPr>
          <w:rFonts w:eastAsia="標楷體"/>
          <w:color w:val="auto"/>
          <w:kern w:val="2"/>
          <w:sz w:val="28"/>
          <w:szCs w:val="22"/>
        </w:rPr>
        <w:t>3A03-3</w:t>
      </w:r>
      <w:r w:rsidR="00D44E5A" w:rsidRPr="0053362C">
        <w:rPr>
          <w:rFonts w:eastAsia="標楷體"/>
          <w:color w:val="auto"/>
          <w:kern w:val="2"/>
          <w:sz w:val="28"/>
          <w:szCs w:val="22"/>
        </w:rPr>
        <w:t>多功能型會議室</w:t>
      </w:r>
    </w:p>
    <w:p w14:paraId="23C035D9" w14:textId="6D9BA443" w:rsidR="0028388B" w:rsidRPr="0053362C" w:rsidRDefault="00EB0136" w:rsidP="0053362C">
      <w:pPr>
        <w:pStyle w:val="a5"/>
        <w:keepNext/>
        <w:tabs>
          <w:tab w:val="left" w:pos="540"/>
        </w:tabs>
        <w:adjustRightInd w:val="0"/>
        <w:snapToGrid w:val="0"/>
        <w:ind w:leftChars="0" w:left="1871"/>
        <w:jc w:val="both"/>
        <w:rPr>
          <w:rFonts w:ascii="Times New Roman" w:hAnsi="Times New Roman"/>
          <w:color w:val="auto"/>
          <w:sz w:val="28"/>
        </w:rPr>
      </w:pPr>
      <w:r>
        <w:rPr>
          <w:rFonts w:hAnsi="標楷體" w:hint="eastAsia"/>
          <w:color w:val="auto"/>
          <w:sz w:val="28"/>
        </w:rPr>
        <w:t>（</w:t>
      </w:r>
      <w:r w:rsidR="00D44E5A" w:rsidRPr="0053362C">
        <w:rPr>
          <w:rFonts w:ascii="Times New Roman" w:hAnsi="Times New Roman"/>
          <w:color w:val="auto"/>
          <w:sz w:val="28"/>
        </w:rPr>
        <w:t>嘉義市西區博愛路二段</w:t>
      </w:r>
      <w:r w:rsidR="00D44E5A" w:rsidRPr="0053362C">
        <w:rPr>
          <w:rFonts w:ascii="Times New Roman" w:hAnsi="Times New Roman"/>
          <w:color w:val="auto"/>
          <w:sz w:val="28"/>
        </w:rPr>
        <w:t>569</w:t>
      </w:r>
      <w:r w:rsidR="00D44E5A" w:rsidRPr="0053362C">
        <w:rPr>
          <w:rFonts w:ascii="Times New Roman" w:hAnsi="Times New Roman"/>
          <w:color w:val="auto"/>
          <w:sz w:val="28"/>
        </w:rPr>
        <w:t>號</w:t>
      </w:r>
      <w:r>
        <w:rPr>
          <w:rFonts w:ascii="Times New Roman" w:hAnsi="Times New Roman" w:hint="eastAsia"/>
          <w:color w:val="auto"/>
          <w:sz w:val="28"/>
        </w:rPr>
        <w:t>）</w:t>
      </w:r>
      <w:r w:rsidR="00C55D34" w:rsidRPr="00992059">
        <w:rPr>
          <w:color w:val="auto"/>
          <w:sz w:val="28"/>
        </w:rPr>
        <w:t>需自行前往</w:t>
      </w:r>
    </w:p>
    <w:p w14:paraId="0D371945" w14:textId="2A256060" w:rsidR="00D44E5A" w:rsidRPr="00653242" w:rsidRDefault="00D44E5A" w:rsidP="00EB0136">
      <w:pPr>
        <w:pStyle w:val="a5"/>
        <w:tabs>
          <w:tab w:val="left" w:pos="540"/>
        </w:tabs>
        <w:adjustRightInd w:val="0"/>
        <w:snapToGrid w:val="0"/>
        <w:ind w:leftChars="0" w:left="0"/>
        <w:jc w:val="center"/>
        <w:rPr>
          <w:rFonts w:ascii="Times New Roman" w:hAnsi="Times New Roman"/>
          <w:color w:val="FF0000"/>
          <w:sz w:val="28"/>
        </w:rPr>
      </w:pPr>
      <w:r w:rsidRPr="00D44E5A">
        <w:rPr>
          <w:rFonts w:ascii="Times New Roman" w:hAnsi="Times New Roman"/>
          <w:noProof/>
          <w:color w:val="auto"/>
          <w:sz w:val="28"/>
        </w:rPr>
        <w:drawing>
          <wp:inline distT="0" distB="0" distL="0" distR="0" wp14:anchorId="6FF89CA9" wp14:editId="56DB141E">
            <wp:extent cx="4627880" cy="3249930"/>
            <wp:effectExtent l="19050" t="19050" r="20320" b="266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4635823" cy="32555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509DEE" w14:textId="7BB4F9AD" w:rsidR="0028388B" w:rsidRDefault="0028388B" w:rsidP="00EB0136">
      <w:pPr>
        <w:pStyle w:val="a5"/>
        <w:tabs>
          <w:tab w:val="left" w:pos="540"/>
        </w:tabs>
        <w:adjustRightInd w:val="0"/>
        <w:snapToGrid w:val="0"/>
        <w:ind w:leftChars="0" w:left="0"/>
        <w:jc w:val="center"/>
        <w:rPr>
          <w:rFonts w:ascii="Times New Roman" w:hAnsi="Times New Roman"/>
          <w:noProof/>
          <w:color w:val="auto"/>
          <w:sz w:val="28"/>
        </w:rPr>
      </w:pPr>
      <w:r>
        <w:rPr>
          <w:rFonts w:ascii="Times New Roman" w:hAnsi="Times New Roman" w:hint="eastAsia"/>
          <w:noProof/>
          <w:color w:val="auto"/>
          <w:sz w:val="28"/>
        </w:rPr>
        <w:drawing>
          <wp:inline distT="0" distB="0" distL="0" distR="0" wp14:anchorId="4413C13D" wp14:editId="4D537D0E">
            <wp:extent cx="4633200" cy="2419200"/>
            <wp:effectExtent l="19050" t="19050" r="15240" b="1968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200" cy="241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DB5576" w14:textId="01D23622" w:rsidR="0028388B" w:rsidRPr="00D44E5A" w:rsidRDefault="0028388B" w:rsidP="00EB0136">
      <w:pPr>
        <w:pStyle w:val="a5"/>
        <w:tabs>
          <w:tab w:val="left" w:pos="540"/>
        </w:tabs>
        <w:adjustRightInd w:val="0"/>
        <w:snapToGrid w:val="0"/>
        <w:ind w:leftChars="0" w:left="0"/>
        <w:jc w:val="center"/>
        <w:rPr>
          <w:rFonts w:ascii="Times New Roman" w:hAnsi="Times New Roman"/>
          <w:noProof/>
          <w:color w:val="auto"/>
          <w:sz w:val="28"/>
        </w:rPr>
      </w:pPr>
      <w:r>
        <w:rPr>
          <w:rFonts w:ascii="Times New Roman" w:hAnsi="Times New Roman" w:hint="eastAsia"/>
          <w:noProof/>
          <w:color w:val="auto"/>
          <w:sz w:val="28"/>
        </w:rPr>
        <w:drawing>
          <wp:inline distT="0" distB="0" distL="0" distR="0" wp14:anchorId="78735478" wp14:editId="645AF557">
            <wp:extent cx="4590000" cy="2714400"/>
            <wp:effectExtent l="19050" t="19050" r="20320" b="1016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000" cy="27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E98E97" w14:textId="28BCA9AD" w:rsidR="0028388B" w:rsidRPr="00EB0136" w:rsidRDefault="00EB0136" w:rsidP="00EB0136">
      <w:pPr>
        <w:keepNext/>
        <w:tabs>
          <w:tab w:val="left" w:pos="540"/>
        </w:tabs>
        <w:adjustRightInd w:val="0"/>
        <w:snapToGrid w:val="0"/>
        <w:spacing w:beforeLines="50" w:before="180"/>
        <w:jc w:val="both"/>
        <w:rPr>
          <w:rFonts w:eastAsia="標楷體"/>
          <w:color w:val="auto"/>
          <w:kern w:val="2"/>
          <w:sz w:val="28"/>
          <w:szCs w:val="22"/>
        </w:rPr>
      </w:pPr>
      <w:r w:rsidRPr="00EB0136">
        <w:rPr>
          <w:rFonts w:eastAsia="標楷體" w:hint="eastAsia"/>
          <w:color w:val="auto"/>
          <w:kern w:val="2"/>
          <w:sz w:val="28"/>
          <w:szCs w:val="22"/>
        </w:rPr>
        <w:lastRenderedPageBreak/>
        <w:t>（三）</w:t>
      </w:r>
      <w:r w:rsidR="00D44E5A" w:rsidRPr="00EB0136">
        <w:rPr>
          <w:rFonts w:eastAsia="標楷體"/>
          <w:color w:val="auto"/>
          <w:kern w:val="2"/>
          <w:sz w:val="28"/>
          <w:szCs w:val="22"/>
        </w:rPr>
        <w:t>第三場</w:t>
      </w:r>
      <w:r w:rsidR="00D44E5A" w:rsidRPr="00EB0136">
        <w:rPr>
          <w:rFonts w:eastAsia="標楷體" w:hint="eastAsia"/>
          <w:color w:val="auto"/>
          <w:kern w:val="2"/>
          <w:sz w:val="28"/>
          <w:szCs w:val="22"/>
        </w:rPr>
        <w:t>：嘉義縣人力發展所</w:t>
      </w:r>
      <w:r w:rsidR="00D44E5A" w:rsidRPr="00EB0136">
        <w:rPr>
          <w:rFonts w:eastAsia="標楷體" w:hint="eastAsia"/>
          <w:color w:val="auto"/>
          <w:kern w:val="2"/>
          <w:sz w:val="28"/>
          <w:szCs w:val="22"/>
        </w:rPr>
        <w:t>(</w:t>
      </w:r>
      <w:r w:rsidR="00D44E5A" w:rsidRPr="00EB0136">
        <w:rPr>
          <w:rFonts w:eastAsia="標楷體" w:hint="eastAsia"/>
          <w:color w:val="auto"/>
          <w:kern w:val="2"/>
          <w:sz w:val="28"/>
          <w:szCs w:val="22"/>
        </w:rPr>
        <w:t>創新學院</w:t>
      </w:r>
      <w:r w:rsidR="00D44E5A" w:rsidRPr="00EB0136">
        <w:rPr>
          <w:rFonts w:eastAsia="標楷體" w:hint="eastAsia"/>
          <w:color w:val="auto"/>
          <w:kern w:val="2"/>
          <w:sz w:val="28"/>
          <w:szCs w:val="22"/>
        </w:rPr>
        <w:t>)</w:t>
      </w:r>
      <w:r w:rsidR="0028388B" w:rsidRPr="00EB0136">
        <w:rPr>
          <w:rFonts w:eastAsia="標楷體" w:hint="eastAsia"/>
          <w:color w:val="auto"/>
          <w:kern w:val="2"/>
          <w:sz w:val="28"/>
          <w:szCs w:val="22"/>
        </w:rPr>
        <w:t>－</w:t>
      </w:r>
      <w:r w:rsidR="0028388B" w:rsidRPr="00EB0136">
        <w:rPr>
          <w:rFonts w:eastAsia="標楷體" w:hint="eastAsia"/>
          <w:color w:val="auto"/>
          <w:kern w:val="2"/>
          <w:sz w:val="28"/>
          <w:szCs w:val="22"/>
        </w:rPr>
        <w:t>2</w:t>
      </w:r>
      <w:r w:rsidR="0028388B" w:rsidRPr="00EB0136">
        <w:rPr>
          <w:rFonts w:eastAsia="標楷體"/>
          <w:color w:val="auto"/>
          <w:kern w:val="2"/>
          <w:sz w:val="28"/>
          <w:szCs w:val="22"/>
        </w:rPr>
        <w:t>03</w:t>
      </w:r>
      <w:r w:rsidR="0028388B" w:rsidRPr="00EB0136">
        <w:rPr>
          <w:rFonts w:eastAsia="標楷體" w:hint="eastAsia"/>
          <w:color w:val="auto"/>
          <w:kern w:val="2"/>
          <w:sz w:val="28"/>
          <w:szCs w:val="22"/>
        </w:rPr>
        <w:t>教室</w:t>
      </w:r>
    </w:p>
    <w:p w14:paraId="4076241B" w14:textId="06F97D21" w:rsidR="0028388B" w:rsidRDefault="00EB0136" w:rsidP="00EB0136">
      <w:pPr>
        <w:pStyle w:val="a5"/>
        <w:keepNext/>
        <w:tabs>
          <w:tab w:val="left" w:pos="540"/>
        </w:tabs>
        <w:adjustRightInd w:val="0"/>
        <w:snapToGrid w:val="0"/>
        <w:ind w:leftChars="0" w:left="1871"/>
        <w:jc w:val="both"/>
        <w:rPr>
          <w:rFonts w:ascii="Times New Roman" w:hAnsi="Times New Roman"/>
          <w:color w:val="auto"/>
          <w:sz w:val="28"/>
        </w:rPr>
      </w:pPr>
      <w:r>
        <w:rPr>
          <w:rFonts w:hAnsi="標楷體" w:hint="eastAsia"/>
          <w:color w:val="auto"/>
          <w:sz w:val="28"/>
        </w:rPr>
        <w:t>（</w:t>
      </w:r>
      <w:r w:rsidR="00D44E5A" w:rsidRPr="00D44E5A">
        <w:rPr>
          <w:rFonts w:ascii="Times New Roman" w:hAnsi="Times New Roman" w:hint="eastAsia"/>
          <w:color w:val="auto"/>
          <w:sz w:val="28"/>
        </w:rPr>
        <w:t>嘉義縣太保市</w:t>
      </w:r>
      <w:proofErr w:type="gramStart"/>
      <w:r w:rsidR="00D44E5A" w:rsidRPr="00D44E5A">
        <w:rPr>
          <w:rFonts w:ascii="Times New Roman" w:hAnsi="Times New Roman" w:hint="eastAsia"/>
          <w:color w:val="auto"/>
          <w:sz w:val="28"/>
        </w:rPr>
        <w:t>祥</w:t>
      </w:r>
      <w:proofErr w:type="gramEnd"/>
      <w:r w:rsidR="00D44E5A" w:rsidRPr="00D44E5A">
        <w:rPr>
          <w:rFonts w:ascii="Times New Roman" w:hAnsi="Times New Roman" w:hint="eastAsia"/>
          <w:color w:val="auto"/>
          <w:sz w:val="28"/>
        </w:rPr>
        <w:t>和二路東段</w:t>
      </w:r>
      <w:r w:rsidR="00D44E5A" w:rsidRPr="00D44E5A">
        <w:rPr>
          <w:rFonts w:ascii="Times New Roman" w:hAnsi="Times New Roman" w:hint="eastAsia"/>
          <w:color w:val="auto"/>
          <w:sz w:val="28"/>
        </w:rPr>
        <w:t>8</w:t>
      </w:r>
      <w:r w:rsidR="00D44E5A" w:rsidRPr="00D44E5A">
        <w:rPr>
          <w:rFonts w:ascii="Times New Roman" w:hAnsi="Times New Roman" w:hint="eastAsia"/>
          <w:color w:val="auto"/>
          <w:sz w:val="28"/>
        </w:rPr>
        <w:t>號</w:t>
      </w:r>
      <w:r>
        <w:rPr>
          <w:rFonts w:ascii="Times New Roman" w:hAnsi="Times New Roman" w:hint="eastAsia"/>
          <w:color w:val="auto"/>
          <w:sz w:val="28"/>
        </w:rPr>
        <w:t>）</w:t>
      </w:r>
      <w:r w:rsidR="00C55D34" w:rsidRPr="00992059">
        <w:rPr>
          <w:color w:val="auto"/>
          <w:sz w:val="28"/>
        </w:rPr>
        <w:t>需自行前往</w:t>
      </w:r>
    </w:p>
    <w:p w14:paraId="15D12697" w14:textId="58E4113D" w:rsidR="00D44E5A" w:rsidRPr="00D44E5A" w:rsidRDefault="0028388B" w:rsidP="0028388B">
      <w:pPr>
        <w:pStyle w:val="a5"/>
        <w:keepNext/>
        <w:tabs>
          <w:tab w:val="left" w:pos="540"/>
        </w:tabs>
        <w:adjustRightInd w:val="0"/>
        <w:snapToGrid w:val="0"/>
        <w:ind w:leftChars="0" w:left="992"/>
        <w:jc w:val="both"/>
        <w:rPr>
          <w:rFonts w:ascii="Times New Roman" w:hAnsi="Times New Roman"/>
          <w:color w:val="auto"/>
          <w:sz w:val="28"/>
        </w:rPr>
      </w:pPr>
      <w:r w:rsidRPr="0028388B">
        <w:rPr>
          <w:rFonts w:ascii="Times New Roman" w:hAnsi="Times New Roman"/>
          <w:noProof/>
          <w:color w:val="auto"/>
          <w:sz w:val="28"/>
        </w:rPr>
        <w:drawing>
          <wp:inline distT="0" distB="0" distL="0" distR="0" wp14:anchorId="3A0E6ED5" wp14:editId="698A5A4A">
            <wp:extent cx="5400000" cy="3893961"/>
            <wp:effectExtent l="19050" t="19050" r="10795" b="1143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939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FD2345" w14:textId="77777777" w:rsidR="00D44E5A" w:rsidRPr="00D44E5A" w:rsidRDefault="00D44E5A" w:rsidP="00D44E5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40"/>
        </w:tabs>
        <w:adjustRightInd w:val="0"/>
        <w:snapToGrid w:val="0"/>
        <w:spacing w:beforeLines="100" w:before="360" w:line="440" w:lineRule="exact"/>
        <w:rPr>
          <w:rFonts w:eastAsia="標楷體"/>
          <w:b/>
          <w:color w:val="auto"/>
          <w:sz w:val="28"/>
        </w:rPr>
      </w:pPr>
    </w:p>
    <w:sectPr w:rsidR="00D44E5A" w:rsidRPr="00D44E5A" w:rsidSect="0077763D">
      <w:footerReference w:type="default" r:id="rId14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CEED8" w14:textId="77777777" w:rsidR="0077763D" w:rsidRDefault="0077763D" w:rsidP="001368A6">
      <w:r>
        <w:separator/>
      </w:r>
    </w:p>
  </w:endnote>
  <w:endnote w:type="continuationSeparator" w:id="0">
    <w:p w14:paraId="4B7D9F56" w14:textId="77777777" w:rsidR="0077763D" w:rsidRDefault="0077763D" w:rsidP="00136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751768"/>
      <w:docPartObj>
        <w:docPartGallery w:val="Page Numbers (Bottom of Page)"/>
        <w:docPartUnique/>
      </w:docPartObj>
    </w:sdtPr>
    <w:sdtContent>
      <w:p w14:paraId="586993D6" w14:textId="30573D91" w:rsidR="00992059" w:rsidRDefault="0099205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CE254A7" w14:textId="77777777" w:rsidR="00992059" w:rsidRDefault="0099205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6384E" w14:textId="77777777" w:rsidR="0077763D" w:rsidRDefault="0077763D" w:rsidP="001368A6">
      <w:r>
        <w:separator/>
      </w:r>
    </w:p>
  </w:footnote>
  <w:footnote w:type="continuationSeparator" w:id="0">
    <w:p w14:paraId="28833E32" w14:textId="77777777" w:rsidR="0077763D" w:rsidRDefault="0077763D" w:rsidP="001368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1056D"/>
    <w:multiLevelType w:val="hybridMultilevel"/>
    <w:tmpl w:val="DC24DA44"/>
    <w:lvl w:ilvl="0" w:tplc="8E980694">
      <w:start w:val="4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CB42F39"/>
    <w:multiLevelType w:val="hybridMultilevel"/>
    <w:tmpl w:val="D55CEBDE"/>
    <w:lvl w:ilvl="0" w:tplc="E16C874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4"/>
      </w:rPr>
    </w:lvl>
    <w:lvl w:ilvl="1" w:tplc="E15664AA">
      <w:start w:val="1"/>
      <w:numFmt w:val="taiwaneseCountingThousand"/>
      <w:lvlText w:val="(%2)"/>
      <w:lvlJc w:val="left"/>
      <w:pPr>
        <w:tabs>
          <w:tab w:val="num" w:pos="990"/>
        </w:tabs>
        <w:ind w:left="990" w:hanging="510"/>
      </w:pPr>
      <w:rPr>
        <w:rFonts w:ascii="新細明體" w:hAnsi="新細明體" w:hint="default"/>
        <w:b w:val="0"/>
        <w:sz w:val="24"/>
      </w:rPr>
    </w:lvl>
    <w:lvl w:ilvl="2" w:tplc="3A985D44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ascii="Times New Roman" w:hint="default"/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56BC341C"/>
    <w:multiLevelType w:val="hybridMultilevel"/>
    <w:tmpl w:val="0AAAA1AC"/>
    <w:lvl w:ilvl="0" w:tplc="BCB02ED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9A61E5C"/>
    <w:multiLevelType w:val="hybridMultilevel"/>
    <w:tmpl w:val="F9CCB6E0"/>
    <w:lvl w:ilvl="0" w:tplc="E15664AA">
      <w:start w:val="1"/>
      <w:numFmt w:val="taiwaneseCountingThousand"/>
      <w:lvlText w:val="(%1)"/>
      <w:lvlJc w:val="left"/>
      <w:pPr>
        <w:ind w:left="1021" w:hanging="480"/>
      </w:pPr>
      <w:rPr>
        <w:rFonts w:ascii="新細明體" w:hAnsi="新細明體" w:hint="default"/>
        <w:b w:val="0"/>
        <w:sz w:val="24"/>
      </w:rPr>
    </w:lvl>
    <w:lvl w:ilvl="1" w:tplc="E15664AA">
      <w:start w:val="1"/>
      <w:numFmt w:val="taiwaneseCountingThousand"/>
      <w:lvlText w:val="(%2)"/>
      <w:lvlJc w:val="left"/>
      <w:pPr>
        <w:ind w:left="1501" w:hanging="480"/>
      </w:pPr>
      <w:rPr>
        <w:rFonts w:ascii="新細明體" w:hAnsi="新細明體" w:hint="default"/>
        <w:b w:val="0"/>
        <w:sz w:val="24"/>
      </w:rPr>
    </w:lvl>
    <w:lvl w:ilvl="2" w:tplc="0409001B" w:tentative="1">
      <w:start w:val="1"/>
      <w:numFmt w:val="lowerRoman"/>
      <w:lvlText w:val="%3."/>
      <w:lvlJc w:val="right"/>
      <w:pPr>
        <w:ind w:left="1981" w:hanging="480"/>
      </w:pPr>
    </w:lvl>
    <w:lvl w:ilvl="3" w:tplc="0409000F" w:tentative="1">
      <w:start w:val="1"/>
      <w:numFmt w:val="decimal"/>
      <w:lvlText w:val="%4."/>
      <w:lvlJc w:val="left"/>
      <w:pPr>
        <w:ind w:left="24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1" w:hanging="480"/>
      </w:pPr>
    </w:lvl>
    <w:lvl w:ilvl="5" w:tplc="0409001B" w:tentative="1">
      <w:start w:val="1"/>
      <w:numFmt w:val="lowerRoman"/>
      <w:lvlText w:val="%6."/>
      <w:lvlJc w:val="right"/>
      <w:pPr>
        <w:ind w:left="3421" w:hanging="480"/>
      </w:pPr>
    </w:lvl>
    <w:lvl w:ilvl="6" w:tplc="0409000F" w:tentative="1">
      <w:start w:val="1"/>
      <w:numFmt w:val="decimal"/>
      <w:lvlText w:val="%7."/>
      <w:lvlJc w:val="left"/>
      <w:pPr>
        <w:ind w:left="39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1" w:hanging="480"/>
      </w:pPr>
    </w:lvl>
    <w:lvl w:ilvl="8" w:tplc="0409001B" w:tentative="1">
      <w:start w:val="1"/>
      <w:numFmt w:val="lowerRoman"/>
      <w:lvlText w:val="%9."/>
      <w:lvlJc w:val="right"/>
      <w:pPr>
        <w:ind w:left="4861" w:hanging="480"/>
      </w:pPr>
    </w:lvl>
  </w:abstractNum>
  <w:num w:numId="1" w16cid:durableId="1521312933">
    <w:abstractNumId w:val="1"/>
  </w:num>
  <w:num w:numId="2" w16cid:durableId="1559701905">
    <w:abstractNumId w:val="3"/>
  </w:num>
  <w:num w:numId="3" w16cid:durableId="608776988">
    <w:abstractNumId w:val="2"/>
  </w:num>
  <w:num w:numId="4" w16cid:durableId="1032389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30F"/>
    <w:rsid w:val="00002A7F"/>
    <w:rsid w:val="00004D9D"/>
    <w:rsid w:val="00007293"/>
    <w:rsid w:val="00017FEF"/>
    <w:rsid w:val="00020430"/>
    <w:rsid w:val="00022FCB"/>
    <w:rsid w:val="00027B30"/>
    <w:rsid w:val="000330D5"/>
    <w:rsid w:val="0003722C"/>
    <w:rsid w:val="0004743A"/>
    <w:rsid w:val="000532A6"/>
    <w:rsid w:val="00055C5C"/>
    <w:rsid w:val="0007043F"/>
    <w:rsid w:val="00074EC8"/>
    <w:rsid w:val="00076A23"/>
    <w:rsid w:val="000811A3"/>
    <w:rsid w:val="00085CA0"/>
    <w:rsid w:val="00087D58"/>
    <w:rsid w:val="00091C6C"/>
    <w:rsid w:val="000A36EF"/>
    <w:rsid w:val="000A6900"/>
    <w:rsid w:val="000A7C83"/>
    <w:rsid w:val="000B1AAC"/>
    <w:rsid w:val="000D356B"/>
    <w:rsid w:val="000F3E7E"/>
    <w:rsid w:val="00101525"/>
    <w:rsid w:val="00102D6A"/>
    <w:rsid w:val="00102F1B"/>
    <w:rsid w:val="001034EC"/>
    <w:rsid w:val="00105F63"/>
    <w:rsid w:val="00111DDD"/>
    <w:rsid w:val="0012586E"/>
    <w:rsid w:val="001312B3"/>
    <w:rsid w:val="001316C5"/>
    <w:rsid w:val="001368A6"/>
    <w:rsid w:val="001369E3"/>
    <w:rsid w:val="0013715F"/>
    <w:rsid w:val="001378AC"/>
    <w:rsid w:val="00144150"/>
    <w:rsid w:val="00151A55"/>
    <w:rsid w:val="00152A03"/>
    <w:rsid w:val="0017048C"/>
    <w:rsid w:val="00172330"/>
    <w:rsid w:val="0017416B"/>
    <w:rsid w:val="001773E4"/>
    <w:rsid w:val="001947E6"/>
    <w:rsid w:val="001961B0"/>
    <w:rsid w:val="001A1295"/>
    <w:rsid w:val="001B0099"/>
    <w:rsid w:val="001B6245"/>
    <w:rsid w:val="001C26B3"/>
    <w:rsid w:val="001C7EE1"/>
    <w:rsid w:val="001D55E1"/>
    <w:rsid w:val="00212720"/>
    <w:rsid w:val="0021778B"/>
    <w:rsid w:val="002253D6"/>
    <w:rsid w:val="0022616E"/>
    <w:rsid w:val="00237EA1"/>
    <w:rsid w:val="002440C5"/>
    <w:rsid w:val="002442C2"/>
    <w:rsid w:val="00245E3B"/>
    <w:rsid w:val="00247D3D"/>
    <w:rsid w:val="00251D36"/>
    <w:rsid w:val="00253623"/>
    <w:rsid w:val="00256E39"/>
    <w:rsid w:val="00261D26"/>
    <w:rsid w:val="00262AA9"/>
    <w:rsid w:val="002633C7"/>
    <w:rsid w:val="00265112"/>
    <w:rsid w:val="0027302B"/>
    <w:rsid w:val="002831F8"/>
    <w:rsid w:val="0028388B"/>
    <w:rsid w:val="00294ED2"/>
    <w:rsid w:val="002B3C81"/>
    <w:rsid w:val="002B4EF8"/>
    <w:rsid w:val="002B6ADC"/>
    <w:rsid w:val="002B7D13"/>
    <w:rsid w:val="002E2703"/>
    <w:rsid w:val="002E424D"/>
    <w:rsid w:val="002E45DB"/>
    <w:rsid w:val="002F3F33"/>
    <w:rsid w:val="00310C8E"/>
    <w:rsid w:val="003118AE"/>
    <w:rsid w:val="00321A9E"/>
    <w:rsid w:val="00332900"/>
    <w:rsid w:val="003406B0"/>
    <w:rsid w:val="0034158F"/>
    <w:rsid w:val="0034332B"/>
    <w:rsid w:val="00347CEE"/>
    <w:rsid w:val="00355CB0"/>
    <w:rsid w:val="003569BE"/>
    <w:rsid w:val="00365892"/>
    <w:rsid w:val="00380379"/>
    <w:rsid w:val="00393106"/>
    <w:rsid w:val="003A16F8"/>
    <w:rsid w:val="003A1AF7"/>
    <w:rsid w:val="003A5DA1"/>
    <w:rsid w:val="003B018F"/>
    <w:rsid w:val="003B4BAA"/>
    <w:rsid w:val="003C1021"/>
    <w:rsid w:val="003D12B3"/>
    <w:rsid w:val="003D4B0C"/>
    <w:rsid w:val="003E6B25"/>
    <w:rsid w:val="003F0D16"/>
    <w:rsid w:val="003F2E8A"/>
    <w:rsid w:val="004138C4"/>
    <w:rsid w:val="00415077"/>
    <w:rsid w:val="00423232"/>
    <w:rsid w:val="00425953"/>
    <w:rsid w:val="00431E34"/>
    <w:rsid w:val="0044258D"/>
    <w:rsid w:val="00446B49"/>
    <w:rsid w:val="00456F90"/>
    <w:rsid w:val="0046539D"/>
    <w:rsid w:val="00470BD5"/>
    <w:rsid w:val="00474E15"/>
    <w:rsid w:val="004A103D"/>
    <w:rsid w:val="004A5199"/>
    <w:rsid w:val="004A61DC"/>
    <w:rsid w:val="004D5D92"/>
    <w:rsid w:val="004D5E15"/>
    <w:rsid w:val="004E234B"/>
    <w:rsid w:val="004E2E96"/>
    <w:rsid w:val="004F6AC4"/>
    <w:rsid w:val="00510ECD"/>
    <w:rsid w:val="005166D8"/>
    <w:rsid w:val="0053362C"/>
    <w:rsid w:val="00533E6A"/>
    <w:rsid w:val="005340C7"/>
    <w:rsid w:val="0053778D"/>
    <w:rsid w:val="005640BC"/>
    <w:rsid w:val="0057332C"/>
    <w:rsid w:val="00574117"/>
    <w:rsid w:val="00577FD9"/>
    <w:rsid w:val="00581D89"/>
    <w:rsid w:val="005869F8"/>
    <w:rsid w:val="005A1D0A"/>
    <w:rsid w:val="005C0449"/>
    <w:rsid w:val="005E03FC"/>
    <w:rsid w:val="00603AEA"/>
    <w:rsid w:val="006043B7"/>
    <w:rsid w:val="00604E12"/>
    <w:rsid w:val="00606155"/>
    <w:rsid w:val="00615B95"/>
    <w:rsid w:val="00623E54"/>
    <w:rsid w:val="006305BE"/>
    <w:rsid w:val="00635054"/>
    <w:rsid w:val="00635221"/>
    <w:rsid w:val="00636BAA"/>
    <w:rsid w:val="00653242"/>
    <w:rsid w:val="00654537"/>
    <w:rsid w:val="0065501F"/>
    <w:rsid w:val="00663013"/>
    <w:rsid w:val="006660E9"/>
    <w:rsid w:val="006725A5"/>
    <w:rsid w:val="0067782F"/>
    <w:rsid w:val="00677CAC"/>
    <w:rsid w:val="00690642"/>
    <w:rsid w:val="006951EB"/>
    <w:rsid w:val="00696427"/>
    <w:rsid w:val="006A08C1"/>
    <w:rsid w:val="006B3F51"/>
    <w:rsid w:val="006C0EA5"/>
    <w:rsid w:val="006D2523"/>
    <w:rsid w:val="006D4F09"/>
    <w:rsid w:val="006F16E5"/>
    <w:rsid w:val="006F2F10"/>
    <w:rsid w:val="007052EF"/>
    <w:rsid w:val="007126DD"/>
    <w:rsid w:val="007138A2"/>
    <w:rsid w:val="00714B62"/>
    <w:rsid w:val="007224D1"/>
    <w:rsid w:val="00726B7E"/>
    <w:rsid w:val="00734E41"/>
    <w:rsid w:val="00742BF0"/>
    <w:rsid w:val="00742D18"/>
    <w:rsid w:val="00744E4F"/>
    <w:rsid w:val="00756E63"/>
    <w:rsid w:val="00757958"/>
    <w:rsid w:val="00760A84"/>
    <w:rsid w:val="0076296D"/>
    <w:rsid w:val="00767375"/>
    <w:rsid w:val="00767781"/>
    <w:rsid w:val="00770CA4"/>
    <w:rsid w:val="007713E0"/>
    <w:rsid w:val="0077649D"/>
    <w:rsid w:val="0077763D"/>
    <w:rsid w:val="00793964"/>
    <w:rsid w:val="00796586"/>
    <w:rsid w:val="007B26B7"/>
    <w:rsid w:val="007B549F"/>
    <w:rsid w:val="007B5594"/>
    <w:rsid w:val="007C1D1A"/>
    <w:rsid w:val="007C7900"/>
    <w:rsid w:val="007E6A86"/>
    <w:rsid w:val="007F1FA7"/>
    <w:rsid w:val="00813215"/>
    <w:rsid w:val="00815AC3"/>
    <w:rsid w:val="00816FC1"/>
    <w:rsid w:val="00817654"/>
    <w:rsid w:val="0082229F"/>
    <w:rsid w:val="00837F88"/>
    <w:rsid w:val="008519A6"/>
    <w:rsid w:val="00860080"/>
    <w:rsid w:val="00862882"/>
    <w:rsid w:val="00863494"/>
    <w:rsid w:val="008661A8"/>
    <w:rsid w:val="0087193F"/>
    <w:rsid w:val="008760C3"/>
    <w:rsid w:val="00882FE3"/>
    <w:rsid w:val="008873A8"/>
    <w:rsid w:val="00893FCA"/>
    <w:rsid w:val="008A15EE"/>
    <w:rsid w:val="008A7FD9"/>
    <w:rsid w:val="008D0AA6"/>
    <w:rsid w:val="008E0BD5"/>
    <w:rsid w:val="008E595B"/>
    <w:rsid w:val="008E6258"/>
    <w:rsid w:val="00902319"/>
    <w:rsid w:val="009029EC"/>
    <w:rsid w:val="00917CAA"/>
    <w:rsid w:val="00927DBB"/>
    <w:rsid w:val="00932133"/>
    <w:rsid w:val="00942A7C"/>
    <w:rsid w:val="00954836"/>
    <w:rsid w:val="00960191"/>
    <w:rsid w:val="0096292C"/>
    <w:rsid w:val="00966EF7"/>
    <w:rsid w:val="00981B19"/>
    <w:rsid w:val="00992059"/>
    <w:rsid w:val="009A0593"/>
    <w:rsid w:val="009B7FC5"/>
    <w:rsid w:val="009C55EE"/>
    <w:rsid w:val="009C67FF"/>
    <w:rsid w:val="009C7D53"/>
    <w:rsid w:val="009D546C"/>
    <w:rsid w:val="009E1541"/>
    <w:rsid w:val="009F1FE7"/>
    <w:rsid w:val="00A053BC"/>
    <w:rsid w:val="00A10888"/>
    <w:rsid w:val="00A10E92"/>
    <w:rsid w:val="00A1241B"/>
    <w:rsid w:val="00A27B2A"/>
    <w:rsid w:val="00A32583"/>
    <w:rsid w:val="00A358FF"/>
    <w:rsid w:val="00A4631D"/>
    <w:rsid w:val="00A47FC1"/>
    <w:rsid w:val="00A51A82"/>
    <w:rsid w:val="00A53BCD"/>
    <w:rsid w:val="00A60166"/>
    <w:rsid w:val="00A67CC1"/>
    <w:rsid w:val="00A72EF9"/>
    <w:rsid w:val="00A85778"/>
    <w:rsid w:val="00A91B17"/>
    <w:rsid w:val="00AA1B84"/>
    <w:rsid w:val="00AA46D4"/>
    <w:rsid w:val="00AB1689"/>
    <w:rsid w:val="00AB2403"/>
    <w:rsid w:val="00AC319B"/>
    <w:rsid w:val="00AC7F90"/>
    <w:rsid w:val="00AD217C"/>
    <w:rsid w:val="00AD2750"/>
    <w:rsid w:val="00AD5BB9"/>
    <w:rsid w:val="00AD6D9F"/>
    <w:rsid w:val="00AE21AA"/>
    <w:rsid w:val="00AE2A8E"/>
    <w:rsid w:val="00AE588C"/>
    <w:rsid w:val="00AF29FB"/>
    <w:rsid w:val="00AF7A85"/>
    <w:rsid w:val="00B004A6"/>
    <w:rsid w:val="00B12D78"/>
    <w:rsid w:val="00B273CD"/>
    <w:rsid w:val="00B31042"/>
    <w:rsid w:val="00B3443B"/>
    <w:rsid w:val="00B40CE6"/>
    <w:rsid w:val="00B43AE2"/>
    <w:rsid w:val="00B441CD"/>
    <w:rsid w:val="00B45191"/>
    <w:rsid w:val="00B462D4"/>
    <w:rsid w:val="00B52300"/>
    <w:rsid w:val="00B52A40"/>
    <w:rsid w:val="00B57694"/>
    <w:rsid w:val="00B643C9"/>
    <w:rsid w:val="00B80B32"/>
    <w:rsid w:val="00B8584F"/>
    <w:rsid w:val="00B85931"/>
    <w:rsid w:val="00B86426"/>
    <w:rsid w:val="00B95F34"/>
    <w:rsid w:val="00BA2EB4"/>
    <w:rsid w:val="00BC283C"/>
    <w:rsid w:val="00BC2C28"/>
    <w:rsid w:val="00BD22B1"/>
    <w:rsid w:val="00BD531B"/>
    <w:rsid w:val="00BF64EA"/>
    <w:rsid w:val="00C07A96"/>
    <w:rsid w:val="00C11D6D"/>
    <w:rsid w:val="00C162A9"/>
    <w:rsid w:val="00C20F39"/>
    <w:rsid w:val="00C435AF"/>
    <w:rsid w:val="00C454B4"/>
    <w:rsid w:val="00C52B75"/>
    <w:rsid w:val="00C55D34"/>
    <w:rsid w:val="00C672FC"/>
    <w:rsid w:val="00C719FA"/>
    <w:rsid w:val="00C82D1C"/>
    <w:rsid w:val="00C86D9A"/>
    <w:rsid w:val="00C92AD1"/>
    <w:rsid w:val="00CA628E"/>
    <w:rsid w:val="00CD26B3"/>
    <w:rsid w:val="00CD5A6C"/>
    <w:rsid w:val="00CE2117"/>
    <w:rsid w:val="00CE5F8E"/>
    <w:rsid w:val="00CF1539"/>
    <w:rsid w:val="00CF1935"/>
    <w:rsid w:val="00D0367E"/>
    <w:rsid w:val="00D127C3"/>
    <w:rsid w:val="00D12DBD"/>
    <w:rsid w:val="00D279D0"/>
    <w:rsid w:val="00D44E5A"/>
    <w:rsid w:val="00D61AFC"/>
    <w:rsid w:val="00D62C36"/>
    <w:rsid w:val="00D63AFC"/>
    <w:rsid w:val="00D6502B"/>
    <w:rsid w:val="00D71638"/>
    <w:rsid w:val="00D74265"/>
    <w:rsid w:val="00D919A4"/>
    <w:rsid w:val="00D91FCE"/>
    <w:rsid w:val="00DA4732"/>
    <w:rsid w:val="00DA54D7"/>
    <w:rsid w:val="00DA5A1A"/>
    <w:rsid w:val="00DA6D17"/>
    <w:rsid w:val="00DA7528"/>
    <w:rsid w:val="00DA7C71"/>
    <w:rsid w:val="00DB2026"/>
    <w:rsid w:val="00DC4ABD"/>
    <w:rsid w:val="00DC7A33"/>
    <w:rsid w:val="00DD4F04"/>
    <w:rsid w:val="00DD5A13"/>
    <w:rsid w:val="00DD6E23"/>
    <w:rsid w:val="00DD7FC1"/>
    <w:rsid w:val="00DE6114"/>
    <w:rsid w:val="00DE7FEA"/>
    <w:rsid w:val="00DF0CA3"/>
    <w:rsid w:val="00DF2884"/>
    <w:rsid w:val="00E128A1"/>
    <w:rsid w:val="00E23996"/>
    <w:rsid w:val="00E272C8"/>
    <w:rsid w:val="00E401C5"/>
    <w:rsid w:val="00E5620D"/>
    <w:rsid w:val="00E6477A"/>
    <w:rsid w:val="00E736E5"/>
    <w:rsid w:val="00E83F15"/>
    <w:rsid w:val="00E90D6D"/>
    <w:rsid w:val="00E949D6"/>
    <w:rsid w:val="00EA2510"/>
    <w:rsid w:val="00EA46D8"/>
    <w:rsid w:val="00EB0136"/>
    <w:rsid w:val="00EB06B7"/>
    <w:rsid w:val="00EC4AD7"/>
    <w:rsid w:val="00ED2F87"/>
    <w:rsid w:val="00EE2016"/>
    <w:rsid w:val="00EE364A"/>
    <w:rsid w:val="00EF2297"/>
    <w:rsid w:val="00EF489F"/>
    <w:rsid w:val="00EF747C"/>
    <w:rsid w:val="00F024A4"/>
    <w:rsid w:val="00F04C88"/>
    <w:rsid w:val="00F06565"/>
    <w:rsid w:val="00F06E6D"/>
    <w:rsid w:val="00F11D1C"/>
    <w:rsid w:val="00F12B85"/>
    <w:rsid w:val="00F23872"/>
    <w:rsid w:val="00F2619D"/>
    <w:rsid w:val="00F270E4"/>
    <w:rsid w:val="00F36B7C"/>
    <w:rsid w:val="00F44FED"/>
    <w:rsid w:val="00F5340E"/>
    <w:rsid w:val="00F552C6"/>
    <w:rsid w:val="00F61840"/>
    <w:rsid w:val="00F73FDD"/>
    <w:rsid w:val="00F80D5F"/>
    <w:rsid w:val="00F85BF0"/>
    <w:rsid w:val="00F9130F"/>
    <w:rsid w:val="00F91D96"/>
    <w:rsid w:val="00F93257"/>
    <w:rsid w:val="00FA22FF"/>
    <w:rsid w:val="00FA78AE"/>
    <w:rsid w:val="00FB250E"/>
    <w:rsid w:val="00FC7AC3"/>
    <w:rsid w:val="00FE2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4BEC3D"/>
  <w15:chartTrackingRefBased/>
  <w15:docId w15:val="{C1CE09BA-8FB8-4944-99EA-6D1DB71CC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130F"/>
    <w:pPr>
      <w:pBdr>
        <w:top w:val="nil"/>
        <w:left w:val="nil"/>
        <w:bottom w:val="nil"/>
        <w:right w:val="nil"/>
        <w:between w:val="nil"/>
      </w:pBdr>
    </w:pPr>
    <w:rPr>
      <w:rFonts w:ascii="Times New Roman" w:hAnsi="Times New Roman" w:cs="Times New Roman"/>
      <w:color w:val="000000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le,回覆(1)"/>
    <w:basedOn w:val="a1"/>
    <w:uiPriority w:val="39"/>
    <w:rsid w:val="00F9130F"/>
    <w:pPr>
      <w:widowControl w:val="0"/>
      <w:pBdr>
        <w:top w:val="nil"/>
        <w:left w:val="nil"/>
        <w:bottom w:val="nil"/>
        <w:right w:val="nil"/>
        <w:between w:val="nil"/>
      </w:pBdr>
    </w:pPr>
    <w:rPr>
      <w:rFonts w:ascii="Times New Roman" w:hAnsi="Times New Roman" w:cs="Times New Roman"/>
      <w:color w:val="000000"/>
      <w:kern w:val="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F9130F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F9130F"/>
    <w:pPr>
      <w:widowControl w:val="0"/>
      <w:ind w:leftChars="200" w:left="480"/>
    </w:pPr>
    <w:rPr>
      <w:rFonts w:ascii="標楷體" w:eastAsia="標楷體" w:hAnsi="Calibri"/>
      <w:kern w:val="2"/>
      <w:szCs w:val="22"/>
    </w:rPr>
  </w:style>
  <w:style w:type="paragraph" w:customStyle="1" w:styleId="CCH">
    <w:name w:val="本文CCH"/>
    <w:basedOn w:val="a"/>
    <w:qFormat/>
    <w:rsid w:val="00F9130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djustRightInd w:val="0"/>
      <w:snapToGrid w:val="0"/>
      <w:spacing w:before="120" w:line="360" w:lineRule="atLeast"/>
      <w:ind w:firstLineChars="200" w:firstLine="200"/>
      <w:jc w:val="both"/>
    </w:pPr>
    <w:rPr>
      <w:rFonts w:eastAsia="標楷體" w:cstheme="minorBidi"/>
      <w:color w:val="auto"/>
      <w:kern w:val="2"/>
      <w:sz w:val="28"/>
    </w:rPr>
  </w:style>
  <w:style w:type="table" w:customStyle="1" w:styleId="118">
    <w:name w:val="回覆(1)18"/>
    <w:basedOn w:val="a1"/>
    <w:next w:val="a3"/>
    <w:uiPriority w:val="39"/>
    <w:rsid w:val="00F9130F"/>
    <w:pPr>
      <w:widowControl w:val="0"/>
      <w:pBdr>
        <w:top w:val="nil"/>
        <w:left w:val="nil"/>
        <w:bottom w:val="nil"/>
        <w:right w:val="nil"/>
        <w:between w:val="nil"/>
      </w:pBdr>
    </w:pPr>
    <w:rPr>
      <w:rFonts w:ascii="Times New Roman" w:hAnsi="Times New Roman" w:cs="Times New Roman"/>
      <w:color w:val="000000"/>
      <w:kern w:val="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368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368A6"/>
    <w:rPr>
      <w:rFonts w:ascii="Times New Roman" w:hAnsi="Times New Roman" w:cs="Times New Roman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368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368A6"/>
    <w:rPr>
      <w:rFonts w:ascii="Times New Roman" w:hAnsi="Times New Roman" w:cs="Times New Roman"/>
      <w:color w:val="000000"/>
      <w:kern w:val="0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1368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auto"/>
    </w:rPr>
  </w:style>
  <w:style w:type="character" w:customStyle="1" w:styleId="HTML0">
    <w:name w:val="HTML 預設格式 字元"/>
    <w:basedOn w:val="a0"/>
    <w:link w:val="HTML"/>
    <w:uiPriority w:val="99"/>
    <w:rsid w:val="001368A6"/>
    <w:rPr>
      <w:rFonts w:ascii="細明體" w:eastAsia="細明體" w:hAnsi="細明體" w:cs="細明體"/>
      <w:kern w:val="0"/>
      <w:szCs w:val="24"/>
    </w:rPr>
  </w:style>
  <w:style w:type="character" w:styleId="aa">
    <w:name w:val="Strong"/>
    <w:basedOn w:val="a0"/>
    <w:uiPriority w:val="22"/>
    <w:qFormat/>
    <w:rsid w:val="00663013"/>
    <w:rPr>
      <w:b/>
      <w:bCs/>
    </w:rPr>
  </w:style>
  <w:style w:type="paragraph" w:styleId="ab">
    <w:name w:val="caption"/>
    <w:basedOn w:val="a"/>
    <w:next w:val="a"/>
    <w:uiPriority w:val="35"/>
    <w:unhideWhenUsed/>
    <w:qFormat/>
    <w:rsid w:val="000D356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ADD20-9FA5-485B-8C1A-E0BF92993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405</Words>
  <Characters>2314</Characters>
  <Application>Microsoft Office Word</Application>
  <DocSecurity>0</DocSecurity>
  <Lines>19</Lines>
  <Paragraphs>5</Paragraphs>
  <ScaleCrop>false</ScaleCrop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黃怡勳</dc:creator>
  <cp:keywords/>
  <dc:description/>
  <cp:lastModifiedBy>user</cp:lastModifiedBy>
  <cp:revision>2</cp:revision>
  <cp:lastPrinted>2024-03-14T11:17:00Z</cp:lastPrinted>
  <dcterms:created xsi:type="dcterms:W3CDTF">2024-03-20T02:30:00Z</dcterms:created>
  <dcterms:modified xsi:type="dcterms:W3CDTF">2024-03-20T02:30:00Z</dcterms:modified>
</cp:coreProperties>
</file>